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72A" w:rsidRPr="0049103D" w:rsidRDefault="000C42E8" w:rsidP="0049103D">
      <w:pPr>
        <w:pBdr>
          <w:top w:val="single" w:sz="4" w:space="1" w:color="auto"/>
          <w:left w:val="single" w:sz="4" w:space="4" w:color="auto"/>
          <w:bottom w:val="single" w:sz="4" w:space="8" w:color="auto"/>
          <w:right w:val="single" w:sz="4" w:space="4" w:color="auto"/>
        </w:pBdr>
        <w:shd w:val="clear" w:color="auto" w:fill="215868"/>
        <w:jc w:val="center"/>
        <w:rPr>
          <w:b/>
          <w:color w:val="FFFFFF"/>
        </w:rPr>
      </w:pPr>
      <w:r>
        <w:rPr>
          <w:b/>
          <w:color w:val="FFFFFF"/>
        </w:rPr>
        <w:t>4</w:t>
      </w:r>
      <w:r w:rsidR="007A072A" w:rsidRPr="0049103D">
        <w:rPr>
          <w:b/>
          <w:color w:val="FFFFFF"/>
        </w:rPr>
        <w:t>EME REUNION ACTION D’ANIMATION ET DE STRUCTURATION DE LA RECHERCHE AUTOUR DU POLYHANDICAP</w:t>
      </w:r>
      <w:r w:rsidR="00E0646B" w:rsidRPr="0049103D">
        <w:rPr>
          <w:b/>
          <w:color w:val="FFFFFF"/>
        </w:rPr>
        <w:t xml:space="preserve"> </w:t>
      </w:r>
      <w:r w:rsidR="00014C89">
        <w:rPr>
          <w:b/>
          <w:color w:val="FFFFFF"/>
        </w:rPr>
        <w:t>–</w:t>
      </w:r>
      <w:r w:rsidR="00E0646B" w:rsidRPr="0049103D">
        <w:rPr>
          <w:b/>
          <w:color w:val="FFFFFF"/>
        </w:rPr>
        <w:t xml:space="preserve"> </w:t>
      </w:r>
      <w:r w:rsidR="00014C89">
        <w:rPr>
          <w:b/>
          <w:color w:val="FFFFFF"/>
        </w:rPr>
        <w:t>10 Septembre</w:t>
      </w:r>
      <w:r w:rsidR="007A072A" w:rsidRPr="0049103D">
        <w:rPr>
          <w:b/>
          <w:color w:val="FFFFFF"/>
        </w:rPr>
        <w:t xml:space="preserve"> 2018</w:t>
      </w:r>
    </w:p>
    <w:p w:rsidR="007A072A" w:rsidRPr="0049103D" w:rsidRDefault="00E0646B" w:rsidP="0049103D">
      <w:pPr>
        <w:pBdr>
          <w:top w:val="single" w:sz="4" w:space="1" w:color="auto"/>
          <w:left w:val="single" w:sz="4" w:space="4" w:color="auto"/>
          <w:bottom w:val="single" w:sz="4" w:space="8" w:color="auto"/>
          <w:right w:val="single" w:sz="4" w:space="4" w:color="auto"/>
        </w:pBdr>
        <w:shd w:val="clear" w:color="auto" w:fill="215868"/>
        <w:jc w:val="center"/>
        <w:rPr>
          <w:b/>
          <w:color w:val="FFFFFF"/>
        </w:rPr>
      </w:pPr>
      <w:r w:rsidRPr="0049103D">
        <w:rPr>
          <w:b/>
          <w:color w:val="FFFFFF"/>
        </w:rPr>
        <w:t>COMPTE RENDU</w:t>
      </w:r>
    </w:p>
    <w:p w:rsidR="00B91A6B" w:rsidRPr="0049103D" w:rsidRDefault="00B91A6B" w:rsidP="00BE078A">
      <w:pPr>
        <w:jc w:val="both"/>
        <w:rPr>
          <w:rFonts w:ascii="Calibri" w:hAnsi="Calibri"/>
          <w:b/>
          <w:sz w:val="22"/>
          <w:szCs w:val="22"/>
        </w:rPr>
      </w:pPr>
    </w:p>
    <w:p w:rsidR="00F06BE4" w:rsidRPr="0049103D" w:rsidRDefault="007C47E7" w:rsidP="007F7465">
      <w:pPr>
        <w:pStyle w:val="Listecouleur-Accent11"/>
        <w:numPr>
          <w:ilvl w:val="0"/>
          <w:numId w:val="2"/>
        </w:numPr>
        <w:jc w:val="both"/>
        <w:rPr>
          <w:rFonts w:ascii="Calibri" w:hAnsi="Calibri"/>
          <w:b/>
          <w:color w:val="1F497D"/>
          <w:sz w:val="32"/>
          <w:szCs w:val="22"/>
        </w:rPr>
      </w:pPr>
      <w:r>
        <w:rPr>
          <w:rFonts w:ascii="Calibri" w:hAnsi="Calibri"/>
          <w:b/>
          <w:color w:val="1F497D"/>
          <w:sz w:val="32"/>
          <w:szCs w:val="22"/>
        </w:rPr>
        <w:t>Aspects socio-économiques</w:t>
      </w:r>
    </w:p>
    <w:p w:rsidR="00B91A6B" w:rsidRPr="0049103D" w:rsidRDefault="001F4BA6" w:rsidP="00C17F26">
      <w:pPr>
        <w:spacing w:before="120"/>
        <w:jc w:val="both"/>
        <w:rPr>
          <w:rFonts w:ascii="Calibri" w:hAnsi="Calibri"/>
          <w:b/>
          <w:sz w:val="22"/>
          <w:szCs w:val="22"/>
        </w:rPr>
      </w:pPr>
      <w:r w:rsidRPr="0049103D">
        <w:rPr>
          <w:rFonts w:ascii="Calibri" w:hAnsi="Calibri"/>
          <w:b/>
          <w:sz w:val="22"/>
          <w:szCs w:val="22"/>
        </w:rPr>
        <w:t xml:space="preserve">Horaire : </w:t>
      </w:r>
      <w:r w:rsidR="007C47E7">
        <w:rPr>
          <w:rFonts w:ascii="Calibri" w:hAnsi="Calibri"/>
          <w:b/>
          <w:sz w:val="22"/>
          <w:szCs w:val="22"/>
        </w:rPr>
        <w:t>09</w:t>
      </w:r>
      <w:r w:rsidR="008730C3" w:rsidRPr="0049103D">
        <w:rPr>
          <w:rFonts w:ascii="Calibri" w:hAnsi="Calibri"/>
          <w:b/>
          <w:sz w:val="22"/>
          <w:szCs w:val="22"/>
        </w:rPr>
        <w:t>h00</w:t>
      </w:r>
      <w:r w:rsidR="007C47E7">
        <w:rPr>
          <w:rFonts w:ascii="Calibri" w:hAnsi="Calibri"/>
          <w:b/>
          <w:sz w:val="22"/>
          <w:szCs w:val="22"/>
        </w:rPr>
        <w:t>-12</w:t>
      </w:r>
      <w:r w:rsidR="0075549E" w:rsidRPr="0049103D">
        <w:rPr>
          <w:rFonts w:ascii="Calibri" w:hAnsi="Calibri"/>
          <w:b/>
          <w:sz w:val="22"/>
          <w:szCs w:val="22"/>
        </w:rPr>
        <w:t>h</w:t>
      </w:r>
      <w:r w:rsidR="007C47E7">
        <w:rPr>
          <w:rFonts w:ascii="Calibri" w:hAnsi="Calibri"/>
          <w:b/>
          <w:sz w:val="22"/>
          <w:szCs w:val="22"/>
        </w:rPr>
        <w:t>3</w:t>
      </w:r>
      <w:r w:rsidRPr="0049103D">
        <w:rPr>
          <w:rFonts w:ascii="Calibri" w:hAnsi="Calibri"/>
          <w:b/>
          <w:sz w:val="22"/>
          <w:szCs w:val="22"/>
        </w:rPr>
        <w:t>0</w:t>
      </w:r>
    </w:p>
    <w:p w:rsidR="00967F09" w:rsidRPr="0049103D" w:rsidRDefault="00B26ED6" w:rsidP="00967F09">
      <w:pPr>
        <w:jc w:val="both"/>
        <w:rPr>
          <w:rFonts w:ascii="Calibri" w:hAnsi="Calibri"/>
          <w:sz w:val="22"/>
          <w:szCs w:val="22"/>
        </w:rPr>
      </w:pPr>
      <w:r w:rsidRPr="0049103D">
        <w:rPr>
          <w:rFonts w:ascii="Calibri" w:hAnsi="Calibri"/>
          <w:sz w:val="22"/>
          <w:szCs w:val="22"/>
        </w:rPr>
        <w:t>Présents:</w:t>
      </w:r>
      <w:r w:rsidRPr="0049103D">
        <w:rPr>
          <w:rFonts w:ascii="Calibri" w:hAnsi="Calibri"/>
          <w:b/>
          <w:sz w:val="22"/>
          <w:szCs w:val="22"/>
        </w:rPr>
        <w:t xml:space="preserve"> </w:t>
      </w:r>
      <w:r w:rsidR="00A50B92">
        <w:rPr>
          <w:rFonts w:ascii="Calibri" w:hAnsi="Calibri"/>
          <w:sz w:val="22"/>
          <w:szCs w:val="22"/>
        </w:rPr>
        <w:t>Thierry Billette de Villemeur,</w:t>
      </w:r>
      <w:r w:rsidR="00A50B92" w:rsidRPr="0049103D">
        <w:rPr>
          <w:rFonts w:ascii="Calibri" w:hAnsi="Calibri"/>
          <w:sz w:val="22"/>
          <w:szCs w:val="22"/>
        </w:rPr>
        <w:t xml:space="preserve"> </w:t>
      </w:r>
      <w:r w:rsidR="00967F09" w:rsidRPr="0049103D">
        <w:rPr>
          <w:rFonts w:ascii="Calibri" w:hAnsi="Calibri"/>
          <w:sz w:val="22"/>
          <w:szCs w:val="22"/>
        </w:rPr>
        <w:t xml:space="preserve">Frédéric Blondel, </w:t>
      </w:r>
      <w:r w:rsidR="00A50B92" w:rsidRPr="0049103D">
        <w:rPr>
          <w:rFonts w:ascii="Calibri" w:hAnsi="Calibri"/>
          <w:sz w:val="22"/>
          <w:szCs w:val="22"/>
        </w:rPr>
        <w:t>Anne-Marie Boutin</w:t>
      </w:r>
      <w:r w:rsidR="00A50B92">
        <w:rPr>
          <w:rFonts w:ascii="Calibri" w:hAnsi="Calibri"/>
          <w:sz w:val="22"/>
          <w:szCs w:val="22"/>
        </w:rPr>
        <w:t>,</w:t>
      </w:r>
      <w:r w:rsidR="00A50B92" w:rsidRPr="0049103D">
        <w:rPr>
          <w:rFonts w:ascii="Calibri" w:hAnsi="Calibri"/>
          <w:sz w:val="22"/>
          <w:szCs w:val="22"/>
        </w:rPr>
        <w:t xml:space="preserve"> </w:t>
      </w:r>
      <w:r w:rsidR="00967F09" w:rsidRPr="0049103D">
        <w:rPr>
          <w:rFonts w:ascii="Calibri" w:hAnsi="Calibri"/>
          <w:sz w:val="22"/>
          <w:szCs w:val="22"/>
        </w:rPr>
        <w:t xml:space="preserve">Sabine </w:t>
      </w:r>
      <w:proofErr w:type="spellStart"/>
      <w:r w:rsidR="00967F09" w:rsidRPr="0049103D">
        <w:rPr>
          <w:rFonts w:ascii="Calibri" w:hAnsi="Calibri"/>
          <w:sz w:val="22"/>
          <w:szCs w:val="22"/>
        </w:rPr>
        <w:t>Delzes</w:t>
      </w:r>
      <w:r w:rsidR="00442B9A">
        <w:rPr>
          <w:rFonts w:ascii="Calibri" w:hAnsi="Calibri"/>
          <w:sz w:val="22"/>
          <w:szCs w:val="22"/>
        </w:rPr>
        <w:t>caux</w:t>
      </w:r>
      <w:proofErr w:type="spellEnd"/>
      <w:r w:rsidR="00442B9A">
        <w:rPr>
          <w:rFonts w:ascii="Calibri" w:hAnsi="Calibri"/>
          <w:sz w:val="22"/>
          <w:szCs w:val="22"/>
        </w:rPr>
        <w:t xml:space="preserve">, </w:t>
      </w:r>
      <w:r w:rsidR="00A50B92" w:rsidRPr="0049103D">
        <w:rPr>
          <w:rFonts w:ascii="Calibri" w:hAnsi="Calibri"/>
          <w:sz w:val="22"/>
          <w:szCs w:val="22"/>
        </w:rPr>
        <w:t xml:space="preserve">Alexandre </w:t>
      </w:r>
      <w:proofErr w:type="spellStart"/>
      <w:r w:rsidR="00A50B92" w:rsidRPr="0049103D">
        <w:rPr>
          <w:rFonts w:ascii="Calibri" w:hAnsi="Calibri"/>
          <w:sz w:val="22"/>
          <w:szCs w:val="22"/>
        </w:rPr>
        <w:t>Durupt</w:t>
      </w:r>
      <w:proofErr w:type="spellEnd"/>
      <w:r w:rsidR="00A50B92">
        <w:rPr>
          <w:rFonts w:ascii="Calibri" w:hAnsi="Calibri"/>
          <w:sz w:val="22"/>
          <w:szCs w:val="22"/>
        </w:rPr>
        <w:t>, Régine Scelles,</w:t>
      </w:r>
      <w:r w:rsidR="001F4BA6" w:rsidRPr="0049103D">
        <w:rPr>
          <w:rFonts w:ascii="Calibri" w:hAnsi="Calibri"/>
          <w:sz w:val="22"/>
          <w:szCs w:val="22"/>
        </w:rPr>
        <w:t xml:space="preserve"> </w:t>
      </w:r>
      <w:r w:rsidR="007C47E7" w:rsidRPr="0049103D">
        <w:rPr>
          <w:rFonts w:ascii="Calibri" w:hAnsi="Calibri"/>
          <w:sz w:val="22"/>
          <w:szCs w:val="22"/>
        </w:rPr>
        <w:t>Isabelle Raynaud</w:t>
      </w:r>
      <w:r w:rsidR="002F3ABF">
        <w:rPr>
          <w:rFonts w:ascii="Calibri" w:hAnsi="Calibri"/>
          <w:sz w:val="22"/>
          <w:szCs w:val="22"/>
        </w:rPr>
        <w:t xml:space="preserve">, </w:t>
      </w:r>
      <w:proofErr w:type="spellStart"/>
      <w:r w:rsidR="002F3ABF">
        <w:rPr>
          <w:rFonts w:ascii="Calibri" w:hAnsi="Calibri"/>
          <w:sz w:val="22"/>
          <w:szCs w:val="22"/>
        </w:rPr>
        <w:t>Joel</w:t>
      </w:r>
      <w:proofErr w:type="spellEnd"/>
      <w:r w:rsidR="002F3ABF">
        <w:rPr>
          <w:rFonts w:ascii="Calibri" w:hAnsi="Calibri"/>
          <w:sz w:val="22"/>
          <w:szCs w:val="22"/>
        </w:rPr>
        <w:t xml:space="preserve"> Roy</w:t>
      </w:r>
      <w:r w:rsidR="003C78F9">
        <w:rPr>
          <w:rFonts w:ascii="Calibri" w:hAnsi="Calibri"/>
          <w:sz w:val="22"/>
          <w:szCs w:val="22"/>
        </w:rPr>
        <w:t xml:space="preserve"> – audition </w:t>
      </w:r>
      <w:proofErr w:type="gramStart"/>
      <w:r w:rsidR="003C78F9">
        <w:rPr>
          <w:rFonts w:ascii="Calibri" w:hAnsi="Calibri"/>
          <w:sz w:val="22"/>
          <w:szCs w:val="22"/>
        </w:rPr>
        <w:t>:</w:t>
      </w:r>
      <w:r w:rsidR="00A50B92" w:rsidRPr="00FB1B3E">
        <w:rPr>
          <w:rFonts w:ascii="Calibri" w:hAnsi="Calibri"/>
          <w:color w:val="31849B"/>
          <w:sz w:val="22"/>
          <w:szCs w:val="22"/>
        </w:rPr>
        <w:t>Bérengère</w:t>
      </w:r>
      <w:proofErr w:type="gramEnd"/>
      <w:r w:rsidR="00A50B92" w:rsidRPr="00FB1B3E">
        <w:rPr>
          <w:rFonts w:ascii="Calibri" w:hAnsi="Calibri"/>
          <w:color w:val="31849B"/>
          <w:sz w:val="22"/>
          <w:szCs w:val="22"/>
        </w:rPr>
        <w:t xml:space="preserve"> Davin (audition</w:t>
      </w:r>
      <w:r w:rsidR="00A50B92">
        <w:rPr>
          <w:rFonts w:ascii="Calibri" w:hAnsi="Calibri"/>
          <w:color w:val="31849B"/>
          <w:sz w:val="22"/>
          <w:szCs w:val="22"/>
        </w:rPr>
        <w:t>)</w:t>
      </w:r>
    </w:p>
    <w:p w:rsidR="00024054" w:rsidRPr="0073023E" w:rsidRDefault="004B2BDC" w:rsidP="00BE078A">
      <w:pPr>
        <w:jc w:val="both"/>
        <w:rPr>
          <w:rFonts w:ascii="Calibri" w:hAnsi="Calibri"/>
          <w:sz w:val="22"/>
          <w:szCs w:val="22"/>
        </w:rPr>
      </w:pPr>
      <w:r>
        <w:rPr>
          <w:rFonts w:ascii="Calibri" w:hAnsi="Calibri"/>
          <w:sz w:val="22"/>
          <w:szCs w:val="22"/>
        </w:rPr>
        <w:t>Excusés</w:t>
      </w:r>
      <w:r w:rsidR="008730C3" w:rsidRPr="0049103D">
        <w:rPr>
          <w:rFonts w:ascii="Calibri" w:hAnsi="Calibri"/>
          <w:sz w:val="22"/>
          <w:szCs w:val="22"/>
        </w:rPr>
        <w:t> :</w:t>
      </w:r>
      <w:r w:rsidR="007C47E7">
        <w:rPr>
          <w:rFonts w:ascii="Calibri" w:hAnsi="Calibri"/>
          <w:sz w:val="22"/>
          <w:szCs w:val="22"/>
        </w:rPr>
        <w:t xml:space="preserve"> </w:t>
      </w:r>
      <w:r>
        <w:rPr>
          <w:rFonts w:ascii="Calibri" w:hAnsi="Calibri"/>
          <w:sz w:val="22"/>
          <w:szCs w:val="22"/>
        </w:rPr>
        <w:t>Gérard Courtois</w:t>
      </w:r>
      <w:r w:rsidR="005A389F">
        <w:rPr>
          <w:rFonts w:ascii="Calibri" w:hAnsi="Calibri"/>
          <w:sz w:val="22"/>
          <w:szCs w:val="22"/>
        </w:rPr>
        <w:t xml:space="preserve">, </w:t>
      </w:r>
      <w:r w:rsidR="007C47E7" w:rsidRPr="0049103D">
        <w:rPr>
          <w:rFonts w:ascii="Calibri" w:hAnsi="Calibri"/>
          <w:sz w:val="22"/>
          <w:szCs w:val="22"/>
        </w:rPr>
        <w:t>Alain Paraponaris</w:t>
      </w:r>
      <w:r w:rsidR="007C47E7">
        <w:rPr>
          <w:rFonts w:ascii="Calibri" w:hAnsi="Calibri"/>
          <w:sz w:val="22"/>
          <w:szCs w:val="22"/>
        </w:rPr>
        <w:t>, Julie Micheau,</w:t>
      </w:r>
      <w:r w:rsidR="007C47E7" w:rsidRPr="007C47E7">
        <w:rPr>
          <w:rFonts w:ascii="Calibri" w:hAnsi="Calibri"/>
          <w:sz w:val="22"/>
          <w:szCs w:val="22"/>
        </w:rPr>
        <w:t xml:space="preserve"> </w:t>
      </w:r>
      <w:r w:rsidR="007C47E7" w:rsidRPr="0049103D">
        <w:rPr>
          <w:rFonts w:ascii="Calibri" w:hAnsi="Calibri"/>
          <w:sz w:val="22"/>
          <w:szCs w:val="22"/>
        </w:rPr>
        <w:t>Marion Cipriano</w:t>
      </w:r>
      <w:r w:rsidR="00073C51">
        <w:rPr>
          <w:rFonts w:ascii="Calibri" w:hAnsi="Calibri"/>
          <w:sz w:val="22"/>
          <w:szCs w:val="22"/>
        </w:rPr>
        <w:t xml:space="preserve">, Yannis </w:t>
      </w:r>
      <w:proofErr w:type="spellStart"/>
      <w:r w:rsidR="00073C51">
        <w:rPr>
          <w:rFonts w:ascii="Calibri" w:hAnsi="Calibri"/>
          <w:sz w:val="22"/>
          <w:szCs w:val="22"/>
        </w:rPr>
        <w:t>Constantinidès</w:t>
      </w:r>
      <w:proofErr w:type="spellEnd"/>
    </w:p>
    <w:p w:rsidR="00014C89" w:rsidRDefault="00014C89" w:rsidP="00BE078A">
      <w:pPr>
        <w:jc w:val="both"/>
        <w:rPr>
          <w:rFonts w:ascii="Calibri" w:hAnsi="Calibri"/>
          <w:b/>
          <w:sz w:val="22"/>
          <w:szCs w:val="22"/>
          <w:u w:val="single"/>
        </w:rPr>
      </w:pPr>
    </w:p>
    <w:p w:rsidR="00FA7C72" w:rsidRPr="00AF2742" w:rsidRDefault="00FA7C72" w:rsidP="00246FAB">
      <w:pPr>
        <w:pBdr>
          <w:top w:val="single" w:sz="4" w:space="1" w:color="auto"/>
          <w:left w:val="single" w:sz="4" w:space="4" w:color="auto"/>
          <w:bottom w:val="single" w:sz="4" w:space="1" w:color="auto"/>
          <w:right w:val="single" w:sz="4" w:space="4" w:color="auto"/>
        </w:pBdr>
        <w:shd w:val="clear" w:color="auto" w:fill="D99594"/>
        <w:contextualSpacing/>
        <w:jc w:val="both"/>
        <w:rPr>
          <w:rFonts w:ascii="Calibri" w:hAnsi="Calibri"/>
          <w:b/>
          <w:color w:val="000000"/>
          <w:sz w:val="28"/>
          <w:szCs w:val="28"/>
        </w:rPr>
      </w:pPr>
      <w:r w:rsidRPr="00AF2742">
        <w:rPr>
          <w:rFonts w:ascii="Calibri" w:hAnsi="Calibri"/>
          <w:b/>
          <w:color w:val="000000"/>
          <w:sz w:val="28"/>
          <w:szCs w:val="28"/>
        </w:rPr>
        <w:t xml:space="preserve">Retour sur la réunion </w:t>
      </w:r>
      <w:r w:rsidR="00A57810" w:rsidRPr="00AF2742">
        <w:rPr>
          <w:rFonts w:ascii="Calibri" w:hAnsi="Calibri"/>
          <w:b/>
          <w:color w:val="000000"/>
          <w:sz w:val="28"/>
          <w:szCs w:val="28"/>
        </w:rPr>
        <w:t>du GR Cohorte du 06 juillet 2018</w:t>
      </w:r>
    </w:p>
    <w:p w:rsidR="00EB3AF2" w:rsidRPr="00EB3AF2" w:rsidRDefault="00EB3AF2" w:rsidP="00EB3AF2">
      <w:pPr>
        <w:pStyle w:val="Titre1"/>
        <w:spacing w:before="0"/>
        <w:rPr>
          <w:sz w:val="16"/>
          <w:szCs w:val="16"/>
        </w:rPr>
      </w:pPr>
    </w:p>
    <w:p w:rsidR="005652E7" w:rsidRPr="00FD1355" w:rsidRDefault="00323DA5"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 xml:space="preserve">Points </w:t>
      </w:r>
      <w:r w:rsidR="005652E7" w:rsidRPr="00FD1355">
        <w:t xml:space="preserve">principaux </w:t>
      </w:r>
    </w:p>
    <w:p w:rsidR="00610635" w:rsidRPr="00634930" w:rsidRDefault="00323DA5" w:rsidP="00634930">
      <w:pPr>
        <w:pStyle w:val="Paragraphedeliste"/>
        <w:numPr>
          <w:ilvl w:val="0"/>
          <w:numId w:val="25"/>
        </w:numPr>
        <w:spacing w:before="120"/>
        <w:jc w:val="both"/>
        <w:rPr>
          <w:rFonts w:ascii="Calibri" w:hAnsi="Calibri"/>
          <w:b/>
          <w:color w:val="0070C0"/>
          <w:szCs w:val="22"/>
        </w:rPr>
      </w:pPr>
      <w:r w:rsidRPr="00634930">
        <w:rPr>
          <w:rFonts w:ascii="Calibri" w:hAnsi="Calibri"/>
          <w:b/>
          <w:color w:val="0070C0"/>
          <w:szCs w:val="22"/>
          <w:u w:val="single"/>
        </w:rPr>
        <w:t xml:space="preserve">Cohorte </w:t>
      </w:r>
      <w:proofErr w:type="spellStart"/>
      <w:r w:rsidRPr="00634930">
        <w:rPr>
          <w:rFonts w:ascii="Calibri" w:hAnsi="Calibri"/>
          <w:b/>
          <w:color w:val="0070C0"/>
          <w:szCs w:val="22"/>
          <w:u w:val="single"/>
        </w:rPr>
        <w:t>Eval</w:t>
      </w:r>
      <w:proofErr w:type="spellEnd"/>
      <w:r w:rsidRPr="00634930">
        <w:rPr>
          <w:rFonts w:ascii="Calibri" w:hAnsi="Calibri"/>
          <w:b/>
          <w:color w:val="0070C0"/>
          <w:szCs w:val="22"/>
          <w:u w:val="single"/>
        </w:rPr>
        <w:t>-PH :</w:t>
      </w:r>
      <w:r w:rsidRPr="00634930">
        <w:rPr>
          <w:rFonts w:ascii="Calibri" w:hAnsi="Calibri"/>
          <w:b/>
          <w:color w:val="0070C0"/>
          <w:szCs w:val="22"/>
        </w:rPr>
        <w:t xml:space="preserve"> </w:t>
      </w:r>
    </w:p>
    <w:p w:rsidR="00A321C3" w:rsidRDefault="00610635" w:rsidP="00CC161A">
      <w:pPr>
        <w:spacing w:before="120"/>
        <w:jc w:val="both"/>
        <w:rPr>
          <w:rFonts w:ascii="Calibri" w:hAnsi="Calibri"/>
          <w:sz w:val="22"/>
          <w:szCs w:val="22"/>
        </w:rPr>
      </w:pPr>
      <w:r>
        <w:rPr>
          <w:rFonts w:ascii="Calibri" w:hAnsi="Calibri"/>
          <w:sz w:val="22"/>
          <w:szCs w:val="22"/>
        </w:rPr>
        <w:t xml:space="preserve">Les </w:t>
      </w:r>
      <w:r w:rsidR="00323DA5">
        <w:rPr>
          <w:rFonts w:ascii="Calibri" w:hAnsi="Calibri"/>
          <w:sz w:val="22"/>
          <w:szCs w:val="22"/>
        </w:rPr>
        <w:t xml:space="preserve">critères d'inclusion </w:t>
      </w:r>
      <w:r>
        <w:rPr>
          <w:rFonts w:ascii="Calibri" w:hAnsi="Calibri"/>
          <w:sz w:val="22"/>
          <w:szCs w:val="22"/>
        </w:rPr>
        <w:t xml:space="preserve">sont </w:t>
      </w:r>
      <w:r w:rsidR="00323DA5">
        <w:rPr>
          <w:rFonts w:ascii="Calibri" w:hAnsi="Calibri"/>
          <w:sz w:val="22"/>
          <w:szCs w:val="22"/>
        </w:rPr>
        <w:t xml:space="preserve">très restrictifs car </w:t>
      </w:r>
      <w:r>
        <w:rPr>
          <w:rFonts w:ascii="Calibri" w:hAnsi="Calibri"/>
          <w:sz w:val="22"/>
          <w:szCs w:val="22"/>
        </w:rPr>
        <w:t xml:space="preserve">il y a une </w:t>
      </w:r>
      <w:r w:rsidR="00323DA5">
        <w:rPr>
          <w:rFonts w:ascii="Calibri" w:hAnsi="Calibri"/>
          <w:sz w:val="22"/>
          <w:szCs w:val="22"/>
        </w:rPr>
        <w:t>nécessité d'avoir une homogénéité suf</w:t>
      </w:r>
      <w:r w:rsidR="00CC161A">
        <w:rPr>
          <w:rFonts w:ascii="Calibri" w:hAnsi="Calibri"/>
          <w:sz w:val="22"/>
          <w:szCs w:val="22"/>
        </w:rPr>
        <w:t xml:space="preserve">fisante des personnes recrutées - </w:t>
      </w:r>
      <w:r w:rsidR="00B06C92">
        <w:rPr>
          <w:rFonts w:ascii="Calibri" w:hAnsi="Calibri"/>
          <w:sz w:val="22"/>
          <w:szCs w:val="22"/>
        </w:rPr>
        <w:t xml:space="preserve">Importance de </w:t>
      </w:r>
      <w:r w:rsidR="00B06C92" w:rsidRPr="00F50334">
        <w:rPr>
          <w:rFonts w:ascii="Calibri" w:hAnsi="Calibri"/>
          <w:b/>
          <w:sz w:val="22"/>
          <w:szCs w:val="22"/>
        </w:rPr>
        <w:t>l’homogénéité des critères d’inclusion</w:t>
      </w:r>
      <w:r w:rsidR="00B06C92">
        <w:rPr>
          <w:rFonts w:ascii="Calibri" w:hAnsi="Calibri"/>
          <w:sz w:val="22"/>
          <w:szCs w:val="22"/>
        </w:rPr>
        <w:t xml:space="preserve"> </w:t>
      </w:r>
    </w:p>
    <w:p w:rsidR="00845B33" w:rsidRDefault="00845B33" w:rsidP="00BE078A">
      <w:pPr>
        <w:jc w:val="both"/>
        <w:rPr>
          <w:rFonts w:ascii="Calibri" w:hAnsi="Calibri"/>
          <w:sz w:val="22"/>
          <w:szCs w:val="22"/>
        </w:rPr>
      </w:pPr>
      <w:r>
        <w:rPr>
          <w:rFonts w:ascii="Calibri" w:hAnsi="Calibri"/>
          <w:sz w:val="22"/>
          <w:szCs w:val="22"/>
        </w:rPr>
        <w:t xml:space="preserve">Pourquoi </w:t>
      </w:r>
      <w:r w:rsidR="00CC161A">
        <w:rPr>
          <w:rFonts w:ascii="Calibri" w:hAnsi="Calibri"/>
          <w:sz w:val="22"/>
          <w:szCs w:val="22"/>
        </w:rPr>
        <w:t>ces critères sont a</w:t>
      </w:r>
      <w:r>
        <w:rPr>
          <w:rFonts w:ascii="Calibri" w:hAnsi="Calibri"/>
          <w:sz w:val="22"/>
          <w:szCs w:val="22"/>
        </w:rPr>
        <w:t>ussi restrictifs?</w:t>
      </w:r>
    </w:p>
    <w:p w:rsidR="00610635" w:rsidRDefault="00610635" w:rsidP="00BE078A">
      <w:pPr>
        <w:jc w:val="both"/>
        <w:rPr>
          <w:rFonts w:ascii="Calibri" w:hAnsi="Calibri"/>
          <w:sz w:val="22"/>
          <w:szCs w:val="22"/>
        </w:rPr>
      </w:pPr>
    </w:p>
    <w:p w:rsidR="00845B33" w:rsidRDefault="00610635" w:rsidP="00BE078A">
      <w:pPr>
        <w:jc w:val="both"/>
        <w:rPr>
          <w:rFonts w:ascii="Calibri" w:hAnsi="Calibri"/>
          <w:sz w:val="22"/>
          <w:szCs w:val="22"/>
        </w:rPr>
      </w:pPr>
      <w:r>
        <w:rPr>
          <w:rFonts w:ascii="Calibri" w:hAnsi="Calibri"/>
          <w:sz w:val="22"/>
          <w:szCs w:val="22"/>
        </w:rPr>
        <w:t xml:space="preserve">Cette cohorte </w:t>
      </w:r>
      <w:r w:rsidR="00380DA0">
        <w:rPr>
          <w:rFonts w:ascii="Calibri" w:hAnsi="Calibri"/>
          <w:sz w:val="22"/>
          <w:szCs w:val="22"/>
        </w:rPr>
        <w:t xml:space="preserve">est </w:t>
      </w:r>
      <w:r>
        <w:rPr>
          <w:rFonts w:ascii="Calibri" w:hAnsi="Calibri"/>
          <w:sz w:val="22"/>
          <w:szCs w:val="22"/>
        </w:rPr>
        <w:t xml:space="preserve">une </w:t>
      </w:r>
      <w:r w:rsidR="00676398">
        <w:rPr>
          <w:rFonts w:ascii="Calibri" w:hAnsi="Calibri"/>
          <w:sz w:val="22"/>
          <w:szCs w:val="22"/>
        </w:rPr>
        <w:t xml:space="preserve">réponse à un appel à projets et comme </w:t>
      </w:r>
      <w:r w:rsidR="00CC161A">
        <w:rPr>
          <w:rFonts w:ascii="Calibri" w:hAnsi="Calibri"/>
          <w:sz w:val="22"/>
          <w:szCs w:val="22"/>
        </w:rPr>
        <w:t xml:space="preserve">il n'existait </w:t>
      </w:r>
      <w:r>
        <w:rPr>
          <w:rFonts w:ascii="Calibri" w:hAnsi="Calibri"/>
          <w:sz w:val="22"/>
          <w:szCs w:val="22"/>
        </w:rPr>
        <w:t>pas de définition du polyhandicap</w:t>
      </w:r>
      <w:r w:rsidR="00380DA0">
        <w:rPr>
          <w:rFonts w:ascii="Calibri" w:hAnsi="Calibri"/>
          <w:sz w:val="22"/>
          <w:szCs w:val="22"/>
        </w:rPr>
        <w:t xml:space="preserve"> formelle</w:t>
      </w:r>
      <w:r>
        <w:rPr>
          <w:rFonts w:ascii="Calibri" w:hAnsi="Calibri"/>
          <w:sz w:val="22"/>
          <w:szCs w:val="22"/>
        </w:rPr>
        <w:t xml:space="preserve">, le </w:t>
      </w:r>
      <w:r w:rsidR="00676398">
        <w:rPr>
          <w:rFonts w:ascii="Calibri" w:hAnsi="Calibri"/>
          <w:sz w:val="22"/>
          <w:szCs w:val="22"/>
        </w:rPr>
        <w:t xml:space="preserve">choix </w:t>
      </w:r>
      <w:r>
        <w:rPr>
          <w:rFonts w:ascii="Calibri" w:hAnsi="Calibri"/>
          <w:sz w:val="22"/>
          <w:szCs w:val="22"/>
        </w:rPr>
        <w:t xml:space="preserve">a été fait de prendre des </w:t>
      </w:r>
      <w:r w:rsidR="00676398">
        <w:rPr>
          <w:rFonts w:ascii="Calibri" w:hAnsi="Calibri"/>
          <w:sz w:val="22"/>
          <w:szCs w:val="22"/>
        </w:rPr>
        <w:t>critères restrictifs</w:t>
      </w:r>
      <w:r w:rsidR="00CC161A">
        <w:rPr>
          <w:rFonts w:ascii="Calibri" w:hAnsi="Calibri"/>
          <w:sz w:val="22"/>
          <w:szCs w:val="22"/>
        </w:rPr>
        <w:t xml:space="preserve">. Cette population était alors représentée au sein des </w:t>
      </w:r>
      <w:r w:rsidR="005652E7">
        <w:rPr>
          <w:rFonts w:ascii="Calibri" w:hAnsi="Calibri"/>
          <w:sz w:val="22"/>
          <w:szCs w:val="22"/>
        </w:rPr>
        <w:t xml:space="preserve">établissements sanitaires et </w:t>
      </w:r>
      <w:r w:rsidR="00A84877">
        <w:rPr>
          <w:rFonts w:ascii="Calibri" w:hAnsi="Calibri"/>
          <w:sz w:val="22"/>
          <w:szCs w:val="22"/>
        </w:rPr>
        <w:t>médico-sociaux</w:t>
      </w:r>
      <w:r w:rsidR="00CC161A">
        <w:rPr>
          <w:rFonts w:ascii="Calibri" w:hAnsi="Calibri"/>
          <w:sz w:val="22"/>
          <w:szCs w:val="22"/>
        </w:rPr>
        <w:t>.</w:t>
      </w:r>
    </w:p>
    <w:p w:rsidR="00676398" w:rsidRDefault="00F80E8F" w:rsidP="00D97B95">
      <w:pPr>
        <w:spacing w:before="120"/>
        <w:jc w:val="both"/>
        <w:rPr>
          <w:rFonts w:ascii="Calibri" w:hAnsi="Calibri"/>
          <w:sz w:val="22"/>
          <w:szCs w:val="22"/>
        </w:rPr>
      </w:pPr>
      <w:r>
        <w:rPr>
          <w:rFonts w:ascii="Calibri" w:hAnsi="Calibri"/>
          <w:sz w:val="22"/>
          <w:szCs w:val="22"/>
        </w:rPr>
        <w:t xml:space="preserve">Parmi ces critères, </w:t>
      </w:r>
      <w:r w:rsidR="00F251D6">
        <w:rPr>
          <w:rFonts w:ascii="Calibri" w:hAnsi="Calibri"/>
          <w:sz w:val="22"/>
          <w:szCs w:val="22"/>
        </w:rPr>
        <w:t xml:space="preserve">il a été choisi </w:t>
      </w:r>
      <w:r>
        <w:rPr>
          <w:rFonts w:ascii="Calibri" w:hAnsi="Calibri"/>
          <w:sz w:val="22"/>
          <w:szCs w:val="22"/>
        </w:rPr>
        <w:t>d'exclure les enfants</w:t>
      </w:r>
      <w:r w:rsidR="00676398">
        <w:rPr>
          <w:rFonts w:ascii="Calibri" w:hAnsi="Calibri"/>
          <w:sz w:val="22"/>
          <w:szCs w:val="22"/>
        </w:rPr>
        <w:t xml:space="preserve"> de moins de 3 ans car avant 3 </w:t>
      </w:r>
      <w:r>
        <w:rPr>
          <w:rFonts w:ascii="Calibri" w:hAnsi="Calibri"/>
          <w:sz w:val="22"/>
          <w:szCs w:val="22"/>
        </w:rPr>
        <w:t xml:space="preserve">ans la certitude quant au </w:t>
      </w:r>
      <w:r w:rsidR="00F251D6">
        <w:rPr>
          <w:rFonts w:ascii="Calibri" w:hAnsi="Calibri"/>
          <w:sz w:val="22"/>
          <w:szCs w:val="22"/>
        </w:rPr>
        <w:t>diagnostic</w:t>
      </w:r>
      <w:r>
        <w:rPr>
          <w:rFonts w:ascii="Calibri" w:hAnsi="Calibri"/>
          <w:sz w:val="22"/>
          <w:szCs w:val="22"/>
        </w:rPr>
        <w:t xml:space="preserve"> de</w:t>
      </w:r>
      <w:r w:rsidR="00676398">
        <w:rPr>
          <w:rFonts w:ascii="Calibri" w:hAnsi="Calibri"/>
          <w:sz w:val="22"/>
          <w:szCs w:val="22"/>
        </w:rPr>
        <w:t xml:space="preserve"> polyhandicap</w:t>
      </w:r>
      <w:r>
        <w:rPr>
          <w:rFonts w:ascii="Calibri" w:hAnsi="Calibri"/>
          <w:sz w:val="22"/>
          <w:szCs w:val="22"/>
        </w:rPr>
        <w:t xml:space="preserve"> n'est pas posé</w:t>
      </w:r>
      <w:r w:rsidR="005652E7">
        <w:rPr>
          <w:rFonts w:ascii="Calibri" w:hAnsi="Calibri"/>
          <w:sz w:val="22"/>
          <w:szCs w:val="22"/>
        </w:rPr>
        <w:t xml:space="preserve"> (les lésions peuvent évoluer différemment d'un enfant à l'autre)</w:t>
      </w:r>
    </w:p>
    <w:p w:rsidR="005652E7" w:rsidRPr="005652E7" w:rsidRDefault="005652E7" w:rsidP="00D97B95">
      <w:pPr>
        <w:spacing w:before="120"/>
        <w:jc w:val="both"/>
        <w:rPr>
          <w:rFonts w:ascii="Calibri" w:hAnsi="Calibri"/>
          <w:b/>
          <w:sz w:val="22"/>
          <w:szCs w:val="22"/>
        </w:rPr>
      </w:pPr>
      <w:r w:rsidRPr="005652E7">
        <w:rPr>
          <w:rFonts w:ascii="Calibri" w:hAnsi="Calibri"/>
          <w:b/>
          <w:sz w:val="22"/>
          <w:szCs w:val="22"/>
        </w:rPr>
        <w:t xml:space="preserve">Point clé : </w:t>
      </w:r>
      <w:r w:rsidR="00676398" w:rsidRPr="005652E7">
        <w:rPr>
          <w:rFonts w:ascii="Calibri" w:hAnsi="Calibri"/>
          <w:b/>
          <w:sz w:val="22"/>
          <w:szCs w:val="22"/>
        </w:rPr>
        <w:t>avoir une lésion sur un cerveau en développement</w:t>
      </w:r>
    </w:p>
    <w:p w:rsidR="00676398" w:rsidRDefault="00676398" w:rsidP="00D97B95">
      <w:pPr>
        <w:spacing w:before="120"/>
        <w:jc w:val="both"/>
        <w:rPr>
          <w:rFonts w:ascii="Calibri" w:hAnsi="Calibri"/>
          <w:sz w:val="22"/>
          <w:szCs w:val="22"/>
        </w:rPr>
      </w:pPr>
      <w:r>
        <w:rPr>
          <w:rFonts w:ascii="Calibri" w:hAnsi="Calibri"/>
          <w:sz w:val="22"/>
          <w:szCs w:val="22"/>
        </w:rPr>
        <w:t>Le critère</w:t>
      </w:r>
      <w:r w:rsidR="0041700F">
        <w:rPr>
          <w:rFonts w:ascii="Calibri" w:hAnsi="Calibri"/>
          <w:sz w:val="22"/>
          <w:szCs w:val="22"/>
        </w:rPr>
        <w:t xml:space="preserve"> de l'âge</w:t>
      </w:r>
      <w:r>
        <w:rPr>
          <w:rFonts w:ascii="Calibri" w:hAnsi="Calibri"/>
          <w:sz w:val="22"/>
          <w:szCs w:val="22"/>
        </w:rPr>
        <w:t xml:space="preserve"> &lt;3 ans peut effectivement être trop restrictif</w:t>
      </w:r>
    </w:p>
    <w:p w:rsidR="00676398" w:rsidRDefault="0041700F" w:rsidP="00BE078A">
      <w:pPr>
        <w:jc w:val="both"/>
        <w:rPr>
          <w:rFonts w:ascii="Calibri" w:hAnsi="Calibri"/>
          <w:sz w:val="22"/>
          <w:szCs w:val="22"/>
        </w:rPr>
      </w:pPr>
      <w:r>
        <w:rPr>
          <w:rFonts w:ascii="Calibri" w:hAnsi="Calibri"/>
          <w:sz w:val="22"/>
          <w:szCs w:val="22"/>
        </w:rPr>
        <w:t>Peut-être que le choix "</w:t>
      </w:r>
      <w:r w:rsidR="00676398">
        <w:rPr>
          <w:rFonts w:ascii="Calibri" w:hAnsi="Calibri"/>
          <w:sz w:val="22"/>
          <w:szCs w:val="22"/>
        </w:rPr>
        <w:t>avant la puberté</w:t>
      </w:r>
      <w:r>
        <w:rPr>
          <w:rFonts w:ascii="Calibri" w:hAnsi="Calibri"/>
          <w:sz w:val="22"/>
          <w:szCs w:val="22"/>
        </w:rPr>
        <w:t>"</w:t>
      </w:r>
      <w:r w:rsidR="00676398">
        <w:rPr>
          <w:rFonts w:ascii="Calibri" w:hAnsi="Calibri"/>
          <w:sz w:val="22"/>
          <w:szCs w:val="22"/>
        </w:rPr>
        <w:t xml:space="preserve"> serait un bon critère (&lt;12 ans) mais cela </w:t>
      </w:r>
      <w:r>
        <w:rPr>
          <w:rFonts w:ascii="Calibri" w:hAnsi="Calibri"/>
          <w:sz w:val="22"/>
          <w:szCs w:val="22"/>
        </w:rPr>
        <w:t>reste</w:t>
      </w:r>
      <w:r w:rsidR="00676398">
        <w:rPr>
          <w:rFonts w:ascii="Calibri" w:hAnsi="Calibri"/>
          <w:sz w:val="22"/>
          <w:szCs w:val="22"/>
        </w:rPr>
        <w:t xml:space="preserve"> difficile à déterminer</w:t>
      </w:r>
    </w:p>
    <w:p w:rsidR="00A82194" w:rsidRDefault="00F50334" w:rsidP="00D97B95">
      <w:pPr>
        <w:spacing w:before="120"/>
        <w:jc w:val="both"/>
        <w:rPr>
          <w:rFonts w:ascii="Calibri" w:hAnsi="Calibri"/>
          <w:sz w:val="22"/>
          <w:szCs w:val="22"/>
        </w:rPr>
      </w:pPr>
      <w:r>
        <w:rPr>
          <w:rFonts w:ascii="Calibri" w:hAnsi="Calibri"/>
          <w:sz w:val="22"/>
          <w:szCs w:val="22"/>
        </w:rPr>
        <w:t>Il semblerait qu'e</w:t>
      </w:r>
      <w:r w:rsidR="00A82194">
        <w:rPr>
          <w:rFonts w:ascii="Calibri" w:hAnsi="Calibri"/>
          <w:sz w:val="22"/>
          <w:szCs w:val="22"/>
        </w:rPr>
        <w:t>n Belgique flamande</w:t>
      </w:r>
      <w:r>
        <w:rPr>
          <w:rFonts w:ascii="Calibri" w:hAnsi="Calibri"/>
          <w:sz w:val="22"/>
          <w:szCs w:val="22"/>
        </w:rPr>
        <w:t xml:space="preserve"> il existe </w:t>
      </w:r>
      <w:r w:rsidR="00A82194">
        <w:rPr>
          <w:rFonts w:ascii="Calibri" w:hAnsi="Calibri"/>
          <w:sz w:val="22"/>
          <w:szCs w:val="22"/>
        </w:rPr>
        <w:t>une cohorte mais avec des critères moins restrictifs (à vérifier</w:t>
      </w:r>
      <w:r w:rsidR="005652E7">
        <w:rPr>
          <w:rFonts w:ascii="Calibri" w:hAnsi="Calibri"/>
          <w:sz w:val="22"/>
          <w:szCs w:val="22"/>
        </w:rPr>
        <w:t xml:space="preserve"> notamment avec Bea Maes</w:t>
      </w:r>
      <w:r w:rsidR="00A82194">
        <w:rPr>
          <w:rFonts w:ascii="Calibri" w:hAnsi="Calibri"/>
          <w:sz w:val="22"/>
          <w:szCs w:val="22"/>
        </w:rPr>
        <w:t>)</w:t>
      </w:r>
    </w:p>
    <w:p w:rsidR="00EC0B5E" w:rsidRDefault="00F50334" w:rsidP="00D97B95">
      <w:pPr>
        <w:spacing w:before="120"/>
        <w:jc w:val="both"/>
        <w:rPr>
          <w:rFonts w:ascii="Calibri" w:hAnsi="Calibri"/>
          <w:sz w:val="22"/>
          <w:szCs w:val="22"/>
        </w:rPr>
      </w:pPr>
      <w:r>
        <w:rPr>
          <w:rFonts w:ascii="Calibri" w:hAnsi="Calibri"/>
          <w:sz w:val="22"/>
          <w:szCs w:val="22"/>
        </w:rPr>
        <w:t xml:space="preserve">Est questionné par le groupe </w:t>
      </w:r>
      <w:r w:rsidR="00EC0B5E">
        <w:rPr>
          <w:rFonts w:ascii="Calibri" w:hAnsi="Calibri"/>
          <w:sz w:val="22"/>
          <w:szCs w:val="22"/>
        </w:rPr>
        <w:t xml:space="preserve">le </w:t>
      </w:r>
      <w:r w:rsidR="00EC0B5E" w:rsidRPr="00F50334">
        <w:rPr>
          <w:rFonts w:ascii="Calibri" w:hAnsi="Calibri"/>
          <w:b/>
          <w:sz w:val="22"/>
          <w:szCs w:val="22"/>
        </w:rPr>
        <w:t xml:space="preserve">but recherché par la définition à utiliser </w:t>
      </w:r>
      <w:r w:rsidR="00EC0B5E">
        <w:rPr>
          <w:rFonts w:ascii="Calibri" w:hAnsi="Calibri"/>
          <w:sz w:val="22"/>
          <w:szCs w:val="22"/>
        </w:rPr>
        <w:t>d</w:t>
      </w:r>
      <w:r w:rsidR="00924D32">
        <w:rPr>
          <w:rFonts w:ascii="Calibri" w:hAnsi="Calibri"/>
          <w:sz w:val="22"/>
          <w:szCs w:val="22"/>
        </w:rPr>
        <w:t>ans le cadre de la constitution</w:t>
      </w:r>
      <w:r>
        <w:rPr>
          <w:rFonts w:ascii="Calibri" w:hAnsi="Calibri"/>
          <w:sz w:val="22"/>
          <w:szCs w:val="22"/>
        </w:rPr>
        <w:t xml:space="preserve"> éventuelle d'une cohorte </w:t>
      </w:r>
    </w:p>
    <w:p w:rsidR="00EC0B5E" w:rsidRDefault="00A97497" w:rsidP="006E6C05">
      <w:pPr>
        <w:spacing w:before="120"/>
        <w:jc w:val="both"/>
        <w:rPr>
          <w:rFonts w:ascii="Calibri" w:hAnsi="Calibri"/>
          <w:b/>
          <w:sz w:val="22"/>
          <w:szCs w:val="22"/>
        </w:rPr>
      </w:pPr>
      <w:r>
        <w:rPr>
          <w:rFonts w:ascii="Calibri" w:hAnsi="Calibri"/>
          <w:b/>
          <w:sz w:val="22"/>
          <w:szCs w:val="22"/>
        </w:rPr>
        <w:t>Poser</w:t>
      </w:r>
      <w:r w:rsidR="00EC0B5E" w:rsidRPr="001B1F4D">
        <w:rPr>
          <w:rFonts w:ascii="Calibri" w:hAnsi="Calibri"/>
          <w:b/>
          <w:sz w:val="22"/>
          <w:szCs w:val="22"/>
        </w:rPr>
        <w:t xml:space="preserve"> </w:t>
      </w:r>
      <w:r>
        <w:rPr>
          <w:rFonts w:ascii="Calibri" w:hAnsi="Calibri"/>
          <w:b/>
          <w:sz w:val="22"/>
          <w:szCs w:val="22"/>
        </w:rPr>
        <w:t xml:space="preserve">des </w:t>
      </w:r>
      <w:r w:rsidR="00EC0B5E" w:rsidRPr="001B1F4D">
        <w:rPr>
          <w:rFonts w:ascii="Calibri" w:hAnsi="Calibri"/>
          <w:b/>
          <w:sz w:val="22"/>
          <w:szCs w:val="22"/>
        </w:rPr>
        <w:t xml:space="preserve">critères d'inclusion </w:t>
      </w:r>
      <w:r>
        <w:rPr>
          <w:rFonts w:ascii="Calibri" w:hAnsi="Calibri"/>
          <w:b/>
          <w:sz w:val="22"/>
          <w:szCs w:val="22"/>
        </w:rPr>
        <w:t>en lieu et place du terme</w:t>
      </w:r>
      <w:r w:rsidR="00EC0B5E" w:rsidRPr="001B1F4D">
        <w:rPr>
          <w:rFonts w:ascii="Calibri" w:hAnsi="Calibri"/>
          <w:b/>
          <w:sz w:val="22"/>
          <w:szCs w:val="22"/>
        </w:rPr>
        <w:t xml:space="preserve"> définition</w:t>
      </w:r>
      <w:r w:rsidR="00A617C9" w:rsidRPr="001B1F4D">
        <w:rPr>
          <w:rFonts w:ascii="Calibri" w:hAnsi="Calibri"/>
          <w:b/>
          <w:sz w:val="22"/>
          <w:szCs w:val="22"/>
        </w:rPr>
        <w:t>:</w:t>
      </w:r>
    </w:p>
    <w:p w:rsidR="00A617C9" w:rsidRDefault="00524EF1" w:rsidP="00BE078A">
      <w:pPr>
        <w:jc w:val="both"/>
        <w:rPr>
          <w:rFonts w:ascii="Calibri" w:hAnsi="Calibri"/>
          <w:sz w:val="22"/>
          <w:szCs w:val="22"/>
        </w:rPr>
      </w:pPr>
      <w:r>
        <w:rPr>
          <w:noProof/>
        </w:rPr>
        <w:drawing>
          <wp:inline distT="0" distB="0" distL="0" distR="0" wp14:anchorId="5336653E" wp14:editId="68D6D091">
            <wp:extent cx="5895975" cy="1038225"/>
            <wp:effectExtent l="0" t="0" r="9525"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5975" cy="1038225"/>
                    </a:xfrm>
                    <a:prstGeom prst="rect">
                      <a:avLst/>
                    </a:prstGeom>
                    <a:noFill/>
                    <a:ln>
                      <a:noFill/>
                    </a:ln>
                  </pic:spPr>
                </pic:pic>
              </a:graphicData>
            </a:graphic>
          </wp:inline>
        </w:drawing>
      </w:r>
    </w:p>
    <w:p w:rsidR="00EC0B5E" w:rsidRDefault="00EC0B5E" w:rsidP="00634930">
      <w:pPr>
        <w:spacing w:before="60"/>
        <w:jc w:val="both"/>
        <w:rPr>
          <w:rFonts w:ascii="Calibri" w:hAnsi="Calibri"/>
          <w:sz w:val="22"/>
          <w:szCs w:val="22"/>
        </w:rPr>
      </w:pPr>
      <w:r>
        <w:rPr>
          <w:rFonts w:ascii="Calibri" w:hAnsi="Calibri"/>
          <w:sz w:val="22"/>
          <w:szCs w:val="22"/>
        </w:rPr>
        <w:t>La définition retenue par la majorité des gens est celle du GPF, plus souples que ces critères d'inclusion</w:t>
      </w:r>
    </w:p>
    <w:p w:rsidR="001B1F4D" w:rsidRPr="00F50334" w:rsidRDefault="001B1F4D" w:rsidP="00634930">
      <w:pPr>
        <w:pStyle w:val="Paragraphedeliste"/>
        <w:numPr>
          <w:ilvl w:val="0"/>
          <w:numId w:val="25"/>
        </w:numPr>
        <w:spacing w:before="120"/>
        <w:jc w:val="both"/>
        <w:rPr>
          <w:rFonts w:ascii="Calibri" w:hAnsi="Calibri"/>
          <w:b/>
          <w:color w:val="0070C0"/>
          <w:szCs w:val="22"/>
          <w:u w:val="single"/>
        </w:rPr>
      </w:pPr>
      <w:r w:rsidRPr="00F50334">
        <w:rPr>
          <w:rFonts w:ascii="Calibri" w:hAnsi="Calibri"/>
          <w:b/>
          <w:color w:val="0070C0"/>
          <w:szCs w:val="22"/>
          <w:u w:val="single"/>
        </w:rPr>
        <w:t xml:space="preserve">Question relatives aux </w:t>
      </w:r>
      <w:r w:rsidR="007B2D7D">
        <w:rPr>
          <w:rFonts w:ascii="Calibri" w:hAnsi="Calibri"/>
          <w:b/>
          <w:color w:val="0070C0"/>
          <w:szCs w:val="22"/>
          <w:u w:val="single"/>
        </w:rPr>
        <w:t xml:space="preserve">bases de données médico-administratives : </w:t>
      </w:r>
      <w:r w:rsidRPr="00F50334">
        <w:rPr>
          <w:rFonts w:ascii="Calibri" w:hAnsi="Calibri"/>
          <w:b/>
          <w:color w:val="0070C0"/>
          <w:szCs w:val="22"/>
          <w:u w:val="single"/>
        </w:rPr>
        <w:t>BDMA:</w:t>
      </w:r>
    </w:p>
    <w:p w:rsidR="001B1F4D" w:rsidRDefault="00F50334" w:rsidP="00F04D79">
      <w:pPr>
        <w:spacing w:before="120"/>
        <w:jc w:val="both"/>
        <w:rPr>
          <w:rFonts w:ascii="Calibri" w:hAnsi="Calibri"/>
          <w:sz w:val="22"/>
          <w:szCs w:val="22"/>
        </w:rPr>
      </w:pPr>
      <w:r>
        <w:rPr>
          <w:rFonts w:ascii="Calibri" w:hAnsi="Calibri"/>
          <w:sz w:val="22"/>
          <w:szCs w:val="22"/>
        </w:rPr>
        <w:t xml:space="preserve">Il y une vraie problématique relative aux modalités d'accès </w:t>
      </w:r>
      <w:r w:rsidR="001B1F4D">
        <w:rPr>
          <w:rFonts w:ascii="Calibri" w:hAnsi="Calibri"/>
          <w:sz w:val="22"/>
          <w:szCs w:val="22"/>
        </w:rPr>
        <w:t xml:space="preserve">aux patients pris en charge en </w:t>
      </w:r>
      <w:r>
        <w:rPr>
          <w:rFonts w:ascii="Calibri" w:hAnsi="Calibri"/>
          <w:sz w:val="22"/>
          <w:szCs w:val="22"/>
        </w:rPr>
        <w:t>"</w:t>
      </w:r>
      <w:r w:rsidR="001B1F4D">
        <w:rPr>
          <w:rFonts w:ascii="Calibri" w:hAnsi="Calibri"/>
          <w:sz w:val="22"/>
          <w:szCs w:val="22"/>
        </w:rPr>
        <w:t xml:space="preserve">coûts </w:t>
      </w:r>
      <w:r w:rsidR="00F32D31">
        <w:rPr>
          <w:rFonts w:ascii="Calibri" w:hAnsi="Calibri"/>
          <w:sz w:val="22"/>
          <w:szCs w:val="22"/>
        </w:rPr>
        <w:t>sécurité</w:t>
      </w:r>
      <w:r>
        <w:rPr>
          <w:rFonts w:ascii="Calibri" w:hAnsi="Calibri"/>
          <w:sz w:val="22"/>
          <w:szCs w:val="22"/>
        </w:rPr>
        <w:t xml:space="preserve"> sociale"</w:t>
      </w:r>
      <w:r w:rsidR="001B1F4D">
        <w:rPr>
          <w:rFonts w:ascii="Calibri" w:hAnsi="Calibri"/>
          <w:sz w:val="22"/>
          <w:szCs w:val="22"/>
        </w:rPr>
        <w:t xml:space="preserve"> car dans </w:t>
      </w:r>
      <w:r w:rsidR="001B1F4D" w:rsidRPr="00F50334">
        <w:rPr>
          <w:rFonts w:ascii="Calibri" w:hAnsi="Calibri"/>
          <w:b/>
          <w:sz w:val="22"/>
          <w:szCs w:val="22"/>
        </w:rPr>
        <w:t>l'hôpital il n'y a pas de codage administratif du polyhandicap</w:t>
      </w:r>
      <w:r w:rsidR="001B1F4D">
        <w:rPr>
          <w:rFonts w:ascii="Calibri" w:hAnsi="Calibri"/>
          <w:sz w:val="22"/>
          <w:szCs w:val="22"/>
        </w:rPr>
        <w:t>.</w:t>
      </w:r>
      <w:r w:rsidR="00F04D79">
        <w:rPr>
          <w:rFonts w:ascii="Calibri" w:hAnsi="Calibri"/>
          <w:sz w:val="22"/>
          <w:szCs w:val="22"/>
        </w:rPr>
        <w:t xml:space="preserve"> </w:t>
      </w:r>
      <w:r w:rsidR="001B1F4D">
        <w:rPr>
          <w:rFonts w:ascii="Calibri" w:hAnsi="Calibri"/>
          <w:sz w:val="22"/>
          <w:szCs w:val="22"/>
        </w:rPr>
        <w:t xml:space="preserve">Avec </w:t>
      </w:r>
      <w:r w:rsidR="0071549B">
        <w:rPr>
          <w:rFonts w:ascii="Calibri" w:hAnsi="Calibri"/>
          <w:sz w:val="22"/>
          <w:szCs w:val="22"/>
        </w:rPr>
        <w:t>l'</w:t>
      </w:r>
      <w:r w:rsidR="001B1F4D">
        <w:rPr>
          <w:rFonts w:ascii="Calibri" w:hAnsi="Calibri"/>
          <w:sz w:val="22"/>
          <w:szCs w:val="22"/>
        </w:rPr>
        <w:t>ATIH</w:t>
      </w:r>
      <w:r w:rsidR="0071549B">
        <w:rPr>
          <w:rFonts w:ascii="Calibri" w:hAnsi="Calibri"/>
          <w:sz w:val="22"/>
          <w:szCs w:val="22"/>
        </w:rPr>
        <w:t>,</w:t>
      </w:r>
      <w:r w:rsidR="001B1F4D">
        <w:rPr>
          <w:rFonts w:ascii="Calibri" w:hAnsi="Calibri"/>
          <w:sz w:val="22"/>
          <w:szCs w:val="22"/>
        </w:rPr>
        <w:t xml:space="preserve"> </w:t>
      </w:r>
      <w:r w:rsidR="007B1AFC">
        <w:rPr>
          <w:rFonts w:ascii="Calibri" w:hAnsi="Calibri"/>
          <w:sz w:val="22"/>
          <w:szCs w:val="22"/>
        </w:rPr>
        <w:t xml:space="preserve">T. Billette </w:t>
      </w:r>
      <w:r w:rsidR="001B1F4D">
        <w:rPr>
          <w:rFonts w:ascii="Calibri" w:hAnsi="Calibri"/>
          <w:sz w:val="22"/>
          <w:szCs w:val="22"/>
        </w:rPr>
        <w:t>a obtenu de faire un code poly</w:t>
      </w:r>
      <w:r w:rsidR="0071549B">
        <w:rPr>
          <w:rFonts w:ascii="Calibri" w:hAnsi="Calibri"/>
          <w:sz w:val="22"/>
          <w:szCs w:val="22"/>
        </w:rPr>
        <w:t>handicap</w:t>
      </w:r>
      <w:r w:rsidR="001B1F4D">
        <w:rPr>
          <w:rFonts w:ascii="Calibri" w:hAnsi="Calibri"/>
          <w:sz w:val="22"/>
          <w:szCs w:val="22"/>
        </w:rPr>
        <w:t xml:space="preserve"> avec </w:t>
      </w:r>
      <w:r w:rsidR="0071549B">
        <w:rPr>
          <w:rFonts w:ascii="Calibri" w:hAnsi="Calibri"/>
          <w:b/>
          <w:sz w:val="22"/>
          <w:szCs w:val="22"/>
        </w:rPr>
        <w:t>4 critères</w:t>
      </w:r>
      <w:r w:rsidR="001B1F4D">
        <w:rPr>
          <w:rFonts w:ascii="Calibri" w:hAnsi="Calibri"/>
          <w:sz w:val="22"/>
          <w:szCs w:val="22"/>
        </w:rPr>
        <w:t>.</w:t>
      </w:r>
    </w:p>
    <w:p w:rsidR="0015468E" w:rsidRPr="00F32D31" w:rsidRDefault="00F32D31" w:rsidP="00D97B95">
      <w:pPr>
        <w:spacing w:before="120"/>
        <w:jc w:val="both"/>
        <w:rPr>
          <w:rFonts w:ascii="Calibri" w:hAnsi="Calibri"/>
          <w:b/>
          <w:sz w:val="22"/>
          <w:szCs w:val="22"/>
        </w:rPr>
      </w:pPr>
      <w:r>
        <w:rPr>
          <w:rFonts w:ascii="Calibri" w:hAnsi="Calibri"/>
          <w:sz w:val="22"/>
          <w:szCs w:val="22"/>
        </w:rPr>
        <w:t>Il serait intéressant de pouvoir constituer une liste</w:t>
      </w:r>
      <w:r w:rsidR="0015468E">
        <w:rPr>
          <w:rFonts w:ascii="Calibri" w:hAnsi="Calibri"/>
          <w:sz w:val="22"/>
          <w:szCs w:val="22"/>
        </w:rPr>
        <w:t xml:space="preserve"> de patients </w:t>
      </w:r>
      <w:r w:rsidR="00042D63">
        <w:rPr>
          <w:rFonts w:ascii="Calibri" w:hAnsi="Calibri"/>
          <w:sz w:val="22"/>
          <w:szCs w:val="22"/>
        </w:rPr>
        <w:t>à</w:t>
      </w:r>
      <w:r w:rsidR="0015468E">
        <w:rPr>
          <w:rFonts w:ascii="Calibri" w:hAnsi="Calibri"/>
          <w:sz w:val="22"/>
          <w:szCs w:val="22"/>
        </w:rPr>
        <w:t xml:space="preserve"> envoyer à la </w:t>
      </w:r>
      <w:r>
        <w:rPr>
          <w:rFonts w:ascii="Calibri" w:hAnsi="Calibri"/>
          <w:sz w:val="22"/>
          <w:szCs w:val="22"/>
        </w:rPr>
        <w:t xml:space="preserve">sécurité sociale </w:t>
      </w:r>
      <w:r w:rsidR="0015468E">
        <w:rPr>
          <w:rFonts w:ascii="Calibri" w:hAnsi="Calibri"/>
          <w:sz w:val="22"/>
          <w:szCs w:val="22"/>
        </w:rPr>
        <w:t xml:space="preserve">qui </w:t>
      </w:r>
      <w:r>
        <w:rPr>
          <w:rFonts w:ascii="Calibri" w:hAnsi="Calibri"/>
          <w:sz w:val="22"/>
          <w:szCs w:val="22"/>
        </w:rPr>
        <w:t xml:space="preserve">pourrait nous fournir </w:t>
      </w:r>
      <w:r w:rsidRPr="00F32D31">
        <w:rPr>
          <w:rFonts w:ascii="Calibri" w:hAnsi="Calibri"/>
          <w:b/>
          <w:sz w:val="22"/>
          <w:szCs w:val="22"/>
        </w:rPr>
        <w:t xml:space="preserve">des </w:t>
      </w:r>
      <w:r w:rsidR="0015468E" w:rsidRPr="00F32D31">
        <w:rPr>
          <w:rFonts w:ascii="Calibri" w:hAnsi="Calibri"/>
          <w:b/>
          <w:sz w:val="22"/>
          <w:szCs w:val="22"/>
        </w:rPr>
        <w:t>données</w:t>
      </w:r>
      <w:r w:rsidRPr="00F32D31">
        <w:rPr>
          <w:rFonts w:ascii="Calibri" w:hAnsi="Calibri"/>
          <w:b/>
          <w:sz w:val="22"/>
          <w:szCs w:val="22"/>
        </w:rPr>
        <w:t xml:space="preserve"> de santé anonymisées</w:t>
      </w:r>
      <w:r>
        <w:rPr>
          <w:rFonts w:ascii="Calibri" w:hAnsi="Calibri"/>
          <w:sz w:val="22"/>
          <w:szCs w:val="22"/>
        </w:rPr>
        <w:t xml:space="preserve"> </w:t>
      </w:r>
      <w:r w:rsidR="0015468E">
        <w:rPr>
          <w:rFonts w:ascii="Calibri" w:hAnsi="Calibri"/>
          <w:sz w:val="22"/>
          <w:szCs w:val="22"/>
        </w:rPr>
        <w:t xml:space="preserve"> =&gt; on pourrait avoi</w:t>
      </w:r>
      <w:r>
        <w:rPr>
          <w:rFonts w:ascii="Calibri" w:hAnsi="Calibri"/>
          <w:sz w:val="22"/>
          <w:szCs w:val="22"/>
        </w:rPr>
        <w:t xml:space="preserve">r des informations pertinentes mais la </w:t>
      </w:r>
      <w:r w:rsidR="0015468E" w:rsidRPr="00D97B95">
        <w:rPr>
          <w:rFonts w:ascii="Calibri" w:hAnsi="Calibri"/>
          <w:sz w:val="22"/>
          <w:szCs w:val="22"/>
        </w:rPr>
        <w:t xml:space="preserve">difficulté </w:t>
      </w:r>
      <w:r>
        <w:rPr>
          <w:rFonts w:ascii="Calibri" w:hAnsi="Calibri"/>
          <w:sz w:val="22"/>
          <w:szCs w:val="22"/>
        </w:rPr>
        <w:t xml:space="preserve">prévisible est </w:t>
      </w:r>
      <w:r w:rsidR="0015468E" w:rsidRPr="00D97B95">
        <w:rPr>
          <w:rFonts w:ascii="Calibri" w:hAnsi="Calibri"/>
          <w:sz w:val="22"/>
          <w:szCs w:val="22"/>
        </w:rPr>
        <w:t>avec la CNIL</w:t>
      </w:r>
      <w:r w:rsidR="0015468E">
        <w:rPr>
          <w:rFonts w:ascii="Calibri" w:hAnsi="Calibri"/>
          <w:sz w:val="22"/>
          <w:szCs w:val="22"/>
        </w:rPr>
        <w:t>)</w:t>
      </w:r>
      <w:r>
        <w:rPr>
          <w:rFonts w:ascii="Calibri" w:hAnsi="Calibri"/>
          <w:sz w:val="22"/>
          <w:szCs w:val="22"/>
        </w:rPr>
        <w:t xml:space="preserve">. A noter que cela a pu être </w:t>
      </w:r>
      <w:r w:rsidR="00042D63">
        <w:rPr>
          <w:rFonts w:ascii="Calibri" w:hAnsi="Calibri"/>
          <w:sz w:val="22"/>
          <w:szCs w:val="22"/>
        </w:rPr>
        <w:t>fait pour le diabète</w:t>
      </w:r>
      <w:r>
        <w:rPr>
          <w:rFonts w:ascii="Calibri" w:hAnsi="Calibri"/>
          <w:sz w:val="22"/>
          <w:szCs w:val="22"/>
        </w:rPr>
        <w:t xml:space="preserve"> mais </w:t>
      </w:r>
      <w:r w:rsidRPr="00F32D31">
        <w:rPr>
          <w:rFonts w:ascii="Calibri" w:hAnsi="Calibri"/>
          <w:b/>
          <w:sz w:val="22"/>
          <w:szCs w:val="22"/>
        </w:rPr>
        <w:t>dans le cadre d'un projet de recherche</w:t>
      </w:r>
    </w:p>
    <w:p w:rsidR="00410172" w:rsidRDefault="007B2D7D" w:rsidP="00D97B95">
      <w:pPr>
        <w:spacing w:before="120"/>
        <w:jc w:val="both"/>
        <w:rPr>
          <w:rFonts w:ascii="Calibri" w:hAnsi="Calibri"/>
          <w:sz w:val="22"/>
          <w:szCs w:val="22"/>
        </w:rPr>
      </w:pPr>
      <w:r>
        <w:rPr>
          <w:rFonts w:ascii="Calibri" w:hAnsi="Calibri"/>
          <w:sz w:val="22"/>
          <w:szCs w:val="22"/>
        </w:rPr>
        <w:lastRenderedPageBreak/>
        <w:t>Il serait également pertinent de pouvoir</w:t>
      </w:r>
      <w:r w:rsidR="00410172">
        <w:rPr>
          <w:rFonts w:ascii="Calibri" w:hAnsi="Calibri"/>
          <w:sz w:val="22"/>
          <w:szCs w:val="22"/>
        </w:rPr>
        <w:t xml:space="preserve"> </w:t>
      </w:r>
      <w:r w:rsidR="00410172" w:rsidRPr="007B2D7D">
        <w:rPr>
          <w:rFonts w:ascii="Calibri" w:hAnsi="Calibri"/>
          <w:b/>
          <w:sz w:val="22"/>
          <w:szCs w:val="22"/>
        </w:rPr>
        <w:t xml:space="preserve">repérer la population polyhandicapée </w:t>
      </w:r>
      <w:r>
        <w:rPr>
          <w:rFonts w:ascii="Calibri" w:hAnsi="Calibri"/>
          <w:b/>
          <w:sz w:val="22"/>
          <w:szCs w:val="22"/>
        </w:rPr>
        <w:t xml:space="preserve">dans les BDMA </w:t>
      </w:r>
      <w:r w:rsidRPr="007B2D7D">
        <w:rPr>
          <w:rFonts w:ascii="Calibri" w:hAnsi="Calibri"/>
          <w:b/>
          <w:sz w:val="22"/>
          <w:szCs w:val="22"/>
        </w:rPr>
        <w:t>par une association de critères</w:t>
      </w:r>
      <w:r>
        <w:rPr>
          <w:rFonts w:ascii="Calibri" w:hAnsi="Calibri"/>
          <w:sz w:val="22"/>
          <w:szCs w:val="22"/>
        </w:rPr>
        <w:t xml:space="preserve">. </w:t>
      </w:r>
      <w:r w:rsidR="00410172">
        <w:rPr>
          <w:rFonts w:ascii="Calibri" w:hAnsi="Calibri"/>
          <w:sz w:val="22"/>
          <w:szCs w:val="22"/>
        </w:rPr>
        <w:t xml:space="preserve">On </w:t>
      </w:r>
      <w:r>
        <w:rPr>
          <w:rFonts w:ascii="Calibri" w:hAnsi="Calibri"/>
          <w:sz w:val="22"/>
          <w:szCs w:val="22"/>
        </w:rPr>
        <w:t xml:space="preserve">pourrait </w:t>
      </w:r>
      <w:r w:rsidR="00410172">
        <w:rPr>
          <w:rFonts w:ascii="Calibri" w:hAnsi="Calibri"/>
          <w:sz w:val="22"/>
          <w:szCs w:val="22"/>
        </w:rPr>
        <w:t>passer par des regi</w:t>
      </w:r>
      <w:r>
        <w:rPr>
          <w:rFonts w:ascii="Calibri" w:hAnsi="Calibri"/>
          <w:sz w:val="22"/>
          <w:szCs w:val="22"/>
        </w:rPr>
        <w:t>stres ou autre…à voir avec le Groupe de réflexion</w:t>
      </w:r>
    </w:p>
    <w:p w:rsidR="00410172" w:rsidRDefault="002430E6" w:rsidP="00B3414F">
      <w:pPr>
        <w:spacing w:before="120"/>
        <w:jc w:val="both"/>
        <w:rPr>
          <w:rFonts w:ascii="Calibri" w:hAnsi="Calibri"/>
          <w:sz w:val="22"/>
          <w:szCs w:val="22"/>
        </w:rPr>
      </w:pPr>
      <w:r>
        <w:rPr>
          <w:rFonts w:ascii="Calibri" w:hAnsi="Calibri"/>
          <w:sz w:val="22"/>
          <w:szCs w:val="22"/>
        </w:rPr>
        <w:t xml:space="preserve">A noter que le </w:t>
      </w:r>
      <w:r w:rsidRPr="002430E6">
        <w:rPr>
          <w:rFonts w:ascii="Calibri" w:hAnsi="Calibri"/>
          <w:b/>
          <w:sz w:val="22"/>
          <w:szCs w:val="22"/>
        </w:rPr>
        <w:t>PMSI à l'hôpital ne permet absolument pas de</w:t>
      </w:r>
      <w:r w:rsidR="00410172" w:rsidRPr="002430E6">
        <w:rPr>
          <w:rFonts w:ascii="Calibri" w:hAnsi="Calibri"/>
          <w:b/>
          <w:sz w:val="22"/>
          <w:szCs w:val="22"/>
        </w:rPr>
        <w:t xml:space="preserve"> retrouver les patients polyhandicapés</w:t>
      </w:r>
      <w:r>
        <w:rPr>
          <w:rFonts w:ascii="Calibri" w:hAnsi="Calibri"/>
          <w:sz w:val="22"/>
          <w:szCs w:val="22"/>
        </w:rPr>
        <w:t>.</w:t>
      </w:r>
    </w:p>
    <w:p w:rsidR="00052576" w:rsidRDefault="00825073" w:rsidP="00BE078A">
      <w:pPr>
        <w:jc w:val="both"/>
        <w:rPr>
          <w:rFonts w:ascii="Calibri" w:hAnsi="Calibri"/>
          <w:sz w:val="22"/>
          <w:szCs w:val="22"/>
        </w:rPr>
      </w:pPr>
      <w:r>
        <w:rPr>
          <w:rFonts w:ascii="Calibri" w:hAnsi="Calibri"/>
          <w:sz w:val="22"/>
          <w:szCs w:val="22"/>
        </w:rPr>
        <w:t>Dans le médico-social, dans</w:t>
      </w:r>
      <w:r w:rsidR="002430E6">
        <w:rPr>
          <w:rFonts w:ascii="Calibri" w:hAnsi="Calibri"/>
          <w:sz w:val="22"/>
          <w:szCs w:val="22"/>
        </w:rPr>
        <w:t xml:space="preserve"> la cohorte</w:t>
      </w:r>
      <w:r>
        <w:rPr>
          <w:rFonts w:ascii="Calibri" w:hAnsi="Calibri"/>
          <w:sz w:val="22"/>
          <w:szCs w:val="22"/>
        </w:rPr>
        <w:t xml:space="preserve"> </w:t>
      </w:r>
      <w:proofErr w:type="spellStart"/>
      <w:r>
        <w:rPr>
          <w:rFonts w:ascii="Calibri" w:hAnsi="Calibri"/>
          <w:sz w:val="22"/>
          <w:szCs w:val="22"/>
        </w:rPr>
        <w:t>eval-plh</w:t>
      </w:r>
      <w:proofErr w:type="spellEnd"/>
      <w:r>
        <w:rPr>
          <w:rFonts w:ascii="Calibri" w:hAnsi="Calibri"/>
          <w:sz w:val="22"/>
          <w:szCs w:val="22"/>
        </w:rPr>
        <w:t xml:space="preserve">, les patients ont été </w:t>
      </w:r>
      <w:r w:rsidRPr="002430E6">
        <w:rPr>
          <w:rFonts w:ascii="Calibri" w:hAnsi="Calibri"/>
          <w:b/>
          <w:sz w:val="22"/>
          <w:szCs w:val="22"/>
        </w:rPr>
        <w:t xml:space="preserve">repérés par leur noms puis </w:t>
      </w:r>
      <w:r w:rsidR="002430E6">
        <w:rPr>
          <w:rFonts w:ascii="Calibri" w:hAnsi="Calibri"/>
          <w:b/>
          <w:sz w:val="22"/>
          <w:szCs w:val="22"/>
        </w:rPr>
        <w:t xml:space="preserve">les données obtenues ont été </w:t>
      </w:r>
      <w:r w:rsidRPr="002430E6">
        <w:rPr>
          <w:rFonts w:ascii="Calibri" w:hAnsi="Calibri"/>
          <w:b/>
          <w:sz w:val="22"/>
          <w:szCs w:val="22"/>
        </w:rPr>
        <w:t>anonymisé</w:t>
      </w:r>
      <w:r w:rsidR="00380DA0">
        <w:rPr>
          <w:rFonts w:ascii="Calibri" w:hAnsi="Calibri"/>
          <w:b/>
          <w:sz w:val="22"/>
          <w:szCs w:val="22"/>
        </w:rPr>
        <w:t>e</w:t>
      </w:r>
      <w:r w:rsidRPr="002430E6">
        <w:rPr>
          <w:rFonts w:ascii="Calibri" w:hAnsi="Calibri"/>
          <w:b/>
          <w:sz w:val="22"/>
          <w:szCs w:val="22"/>
        </w:rPr>
        <w:t>s</w:t>
      </w:r>
    </w:p>
    <w:p w:rsidR="001B1F4D" w:rsidRDefault="002430E6" w:rsidP="001B092F">
      <w:pPr>
        <w:spacing w:before="120"/>
        <w:jc w:val="both"/>
        <w:rPr>
          <w:rFonts w:ascii="Calibri" w:hAnsi="Calibri"/>
          <w:sz w:val="22"/>
          <w:szCs w:val="22"/>
        </w:rPr>
      </w:pPr>
      <w:r>
        <w:rPr>
          <w:rFonts w:ascii="Calibri" w:hAnsi="Calibri"/>
          <w:sz w:val="22"/>
          <w:szCs w:val="22"/>
        </w:rPr>
        <w:t>Reste la question : en quoi la cohorte serait le dispositif approprié?</w:t>
      </w:r>
      <w:r w:rsidR="00B23060" w:rsidRPr="00B23060">
        <w:rPr>
          <w:rFonts w:ascii="Calibri" w:hAnsi="Calibri"/>
          <w:sz w:val="22"/>
          <w:szCs w:val="22"/>
        </w:rPr>
        <w:t xml:space="preserve"> </w:t>
      </w:r>
      <w:r w:rsidR="00B23060">
        <w:rPr>
          <w:rFonts w:ascii="Calibri" w:hAnsi="Calibri"/>
          <w:sz w:val="22"/>
          <w:szCs w:val="22"/>
        </w:rPr>
        <w:t>Il est nécessaire de bien expliquer l'utilité sociale de la cohorte, la raison du choix de mettre le focus sur cette population là</w:t>
      </w:r>
    </w:p>
    <w:p w:rsidR="003B3F0A" w:rsidRDefault="002430E6" w:rsidP="00D97B95">
      <w:pPr>
        <w:spacing w:before="120"/>
        <w:jc w:val="both"/>
        <w:rPr>
          <w:rFonts w:ascii="Calibri" w:hAnsi="Calibri"/>
          <w:sz w:val="22"/>
          <w:szCs w:val="22"/>
        </w:rPr>
      </w:pPr>
      <w:r>
        <w:rPr>
          <w:rFonts w:ascii="Calibri" w:hAnsi="Calibri"/>
          <w:sz w:val="22"/>
          <w:szCs w:val="22"/>
        </w:rPr>
        <w:t xml:space="preserve">Il est également important de garder à l'esprit que </w:t>
      </w:r>
      <w:r w:rsidR="003B3F0A">
        <w:rPr>
          <w:rFonts w:ascii="Calibri" w:hAnsi="Calibri"/>
          <w:sz w:val="22"/>
          <w:szCs w:val="22"/>
        </w:rPr>
        <w:t xml:space="preserve"> </w:t>
      </w:r>
      <w:r>
        <w:rPr>
          <w:rFonts w:ascii="Calibri" w:hAnsi="Calibri"/>
          <w:sz w:val="22"/>
          <w:szCs w:val="22"/>
        </w:rPr>
        <w:t xml:space="preserve">le Groupe de Réflexion pour avancer a besoin que </w:t>
      </w:r>
      <w:r w:rsidR="003B3F0A">
        <w:rPr>
          <w:rFonts w:ascii="Calibri" w:hAnsi="Calibri"/>
          <w:sz w:val="22"/>
          <w:szCs w:val="22"/>
        </w:rPr>
        <w:t xml:space="preserve">le GT </w:t>
      </w:r>
      <w:r w:rsidR="003B3F0A" w:rsidRPr="002430E6">
        <w:rPr>
          <w:rFonts w:ascii="Calibri" w:hAnsi="Calibri"/>
          <w:b/>
          <w:sz w:val="22"/>
          <w:szCs w:val="22"/>
        </w:rPr>
        <w:t>propose des questions de recherche précises</w:t>
      </w:r>
      <w:r w:rsidR="003B3F0A">
        <w:rPr>
          <w:rFonts w:ascii="Calibri" w:hAnsi="Calibri"/>
          <w:sz w:val="22"/>
          <w:szCs w:val="22"/>
        </w:rPr>
        <w:t xml:space="preserve"> et </w:t>
      </w:r>
      <w:r>
        <w:rPr>
          <w:rFonts w:ascii="Calibri" w:hAnsi="Calibri"/>
          <w:sz w:val="22"/>
          <w:szCs w:val="22"/>
        </w:rPr>
        <w:t xml:space="preserve">mette en regard pour chaque question le </w:t>
      </w:r>
      <w:r w:rsidRPr="002430E6">
        <w:rPr>
          <w:rFonts w:ascii="Calibri" w:hAnsi="Calibri"/>
          <w:b/>
          <w:sz w:val="22"/>
          <w:szCs w:val="22"/>
        </w:rPr>
        <w:t>dispositif approprié</w:t>
      </w:r>
      <w:r>
        <w:rPr>
          <w:rFonts w:ascii="Calibri" w:hAnsi="Calibri"/>
          <w:sz w:val="22"/>
          <w:szCs w:val="22"/>
        </w:rPr>
        <w:t xml:space="preserve"> (qualitatif, quantitatif, enquête etc…)  </w:t>
      </w:r>
    </w:p>
    <w:p w:rsidR="0062717F" w:rsidRDefault="0062717F" w:rsidP="00D97B95">
      <w:pPr>
        <w:spacing w:before="120"/>
        <w:jc w:val="both"/>
        <w:rPr>
          <w:rFonts w:ascii="Calibri" w:hAnsi="Calibri"/>
          <w:sz w:val="22"/>
          <w:szCs w:val="22"/>
        </w:rPr>
      </w:pPr>
      <w:r>
        <w:rPr>
          <w:rFonts w:ascii="Calibri" w:hAnsi="Calibri"/>
          <w:sz w:val="22"/>
          <w:szCs w:val="22"/>
        </w:rPr>
        <w:t>La cohorte implique une notion de durée</w:t>
      </w:r>
      <w:r w:rsidR="00FD1698">
        <w:rPr>
          <w:rFonts w:ascii="Calibri" w:hAnsi="Calibri"/>
          <w:sz w:val="22"/>
          <w:szCs w:val="22"/>
        </w:rPr>
        <w:t xml:space="preserve"> importante et nécessite de bien lister les variables à observer dès le départ</w:t>
      </w:r>
      <w:r>
        <w:rPr>
          <w:rFonts w:ascii="Calibri" w:hAnsi="Calibri"/>
          <w:sz w:val="22"/>
          <w:szCs w:val="22"/>
        </w:rPr>
        <w:t xml:space="preserve">. </w:t>
      </w:r>
    </w:p>
    <w:p w:rsidR="003C2EA2" w:rsidRDefault="0062717F" w:rsidP="0062717F">
      <w:pPr>
        <w:spacing w:before="120"/>
        <w:jc w:val="both"/>
        <w:rPr>
          <w:rFonts w:ascii="Calibri" w:hAnsi="Calibri"/>
          <w:sz w:val="22"/>
          <w:szCs w:val="22"/>
        </w:rPr>
      </w:pPr>
      <w:r>
        <w:rPr>
          <w:rFonts w:ascii="Calibri" w:hAnsi="Calibri"/>
          <w:sz w:val="22"/>
          <w:szCs w:val="22"/>
        </w:rPr>
        <w:t xml:space="preserve">Le </w:t>
      </w:r>
      <w:proofErr w:type="gramStart"/>
      <w:r>
        <w:rPr>
          <w:rFonts w:ascii="Calibri" w:hAnsi="Calibri"/>
          <w:sz w:val="22"/>
          <w:szCs w:val="22"/>
        </w:rPr>
        <w:t>groupe soulève</w:t>
      </w:r>
      <w:proofErr w:type="gramEnd"/>
      <w:r>
        <w:rPr>
          <w:rFonts w:ascii="Calibri" w:hAnsi="Calibri"/>
          <w:sz w:val="22"/>
          <w:szCs w:val="22"/>
        </w:rPr>
        <w:t xml:space="preserve"> qu'un point important est relatif au suivi des enfants dans le temps. Par exemple, é</w:t>
      </w:r>
      <w:r w:rsidR="003C2EA2">
        <w:rPr>
          <w:rFonts w:ascii="Calibri" w:hAnsi="Calibri"/>
          <w:sz w:val="22"/>
          <w:szCs w:val="22"/>
        </w:rPr>
        <w:t xml:space="preserve">volution exponentielle du </w:t>
      </w:r>
      <w:proofErr w:type="spellStart"/>
      <w:r w:rsidR="003C2EA2">
        <w:rPr>
          <w:rFonts w:ascii="Calibri" w:hAnsi="Calibri"/>
          <w:sz w:val="22"/>
          <w:szCs w:val="22"/>
        </w:rPr>
        <w:t>nbre</w:t>
      </w:r>
      <w:proofErr w:type="spellEnd"/>
      <w:r w:rsidR="003C2EA2">
        <w:rPr>
          <w:rFonts w:ascii="Calibri" w:hAnsi="Calibri"/>
          <w:sz w:val="22"/>
          <w:szCs w:val="22"/>
        </w:rPr>
        <w:t xml:space="preserve"> d'i</w:t>
      </w:r>
      <w:r>
        <w:rPr>
          <w:rFonts w:ascii="Calibri" w:hAnsi="Calibri"/>
          <w:sz w:val="22"/>
          <w:szCs w:val="22"/>
        </w:rPr>
        <w:t>nterventions individuelles sur l</w:t>
      </w:r>
      <w:r w:rsidR="003C2EA2">
        <w:rPr>
          <w:rFonts w:ascii="Calibri" w:hAnsi="Calibri"/>
          <w:sz w:val="22"/>
          <w:szCs w:val="22"/>
        </w:rPr>
        <w:t>es enfants</w:t>
      </w:r>
      <w:r>
        <w:rPr>
          <w:rFonts w:ascii="Calibri" w:hAnsi="Calibri"/>
          <w:sz w:val="22"/>
          <w:szCs w:val="22"/>
        </w:rPr>
        <w:t xml:space="preserve"> </w:t>
      </w:r>
      <w:r w:rsidR="00FD1698">
        <w:rPr>
          <w:rFonts w:ascii="Calibri" w:hAnsi="Calibri"/>
          <w:sz w:val="22"/>
          <w:szCs w:val="22"/>
        </w:rPr>
        <w:t xml:space="preserve">(soins, paramédical) </w:t>
      </w:r>
      <w:r>
        <w:rPr>
          <w:rFonts w:ascii="Calibri" w:hAnsi="Calibri"/>
          <w:sz w:val="22"/>
          <w:szCs w:val="22"/>
        </w:rPr>
        <w:t xml:space="preserve">mais quel est le bénéfice à long-terme pour ces enfants ? (kiné, </w:t>
      </w:r>
      <w:proofErr w:type="spellStart"/>
      <w:r>
        <w:rPr>
          <w:rFonts w:ascii="Calibri" w:hAnsi="Calibri"/>
          <w:sz w:val="22"/>
          <w:szCs w:val="22"/>
        </w:rPr>
        <w:t>psychomot</w:t>
      </w:r>
      <w:proofErr w:type="spellEnd"/>
      <w:r>
        <w:rPr>
          <w:rFonts w:ascii="Calibri" w:hAnsi="Calibri"/>
          <w:sz w:val="22"/>
          <w:szCs w:val="22"/>
        </w:rPr>
        <w:t>, gastrostomie, arthrodèse etc.)</w:t>
      </w:r>
    </w:p>
    <w:p w:rsidR="00206001" w:rsidRDefault="00206001" w:rsidP="00206001">
      <w:pPr>
        <w:jc w:val="both"/>
        <w:rPr>
          <w:rFonts w:ascii="Calibri" w:hAnsi="Calibri"/>
          <w:sz w:val="22"/>
          <w:szCs w:val="22"/>
        </w:rPr>
      </w:pPr>
      <w:r>
        <w:rPr>
          <w:rFonts w:ascii="Calibri" w:hAnsi="Calibri"/>
          <w:sz w:val="22"/>
          <w:szCs w:val="22"/>
        </w:rPr>
        <w:t xml:space="preserve">Importance d’évaluer les besoins sur le territoire </w:t>
      </w:r>
      <w:r w:rsidR="00C936B5">
        <w:rPr>
          <w:rFonts w:ascii="Calibri" w:hAnsi="Calibri"/>
          <w:sz w:val="22"/>
          <w:szCs w:val="22"/>
        </w:rPr>
        <w:t>: pas de vision claire du nombre de personnes polyhandicapées</w:t>
      </w:r>
    </w:p>
    <w:p w:rsidR="00C936B5" w:rsidRDefault="00C936B5" w:rsidP="0062717F">
      <w:pPr>
        <w:spacing w:before="120"/>
        <w:jc w:val="both"/>
        <w:rPr>
          <w:rFonts w:ascii="Calibri" w:hAnsi="Calibri"/>
          <w:sz w:val="22"/>
          <w:szCs w:val="22"/>
        </w:rPr>
      </w:pPr>
      <w:r>
        <w:rPr>
          <w:rFonts w:ascii="Calibri" w:hAnsi="Calibri"/>
          <w:sz w:val="22"/>
          <w:szCs w:val="22"/>
        </w:rPr>
        <w:t>B. D</w:t>
      </w:r>
      <w:r w:rsidR="00A57810">
        <w:rPr>
          <w:rFonts w:ascii="Calibri" w:hAnsi="Calibri"/>
          <w:sz w:val="22"/>
          <w:szCs w:val="22"/>
        </w:rPr>
        <w:t xml:space="preserve">avin </w:t>
      </w:r>
      <w:r w:rsidR="0062717F">
        <w:rPr>
          <w:rFonts w:ascii="Calibri" w:hAnsi="Calibri"/>
          <w:sz w:val="22"/>
          <w:szCs w:val="22"/>
        </w:rPr>
        <w:t>souligne que</w:t>
      </w:r>
      <w:r>
        <w:rPr>
          <w:rFonts w:ascii="Calibri" w:hAnsi="Calibri"/>
          <w:sz w:val="22"/>
          <w:szCs w:val="22"/>
        </w:rPr>
        <w:t xml:space="preserve"> la cohorte </w:t>
      </w:r>
      <w:r w:rsidR="0062717F">
        <w:rPr>
          <w:rFonts w:ascii="Calibri" w:hAnsi="Calibri"/>
          <w:sz w:val="22"/>
          <w:szCs w:val="22"/>
        </w:rPr>
        <w:t>sera un dispositif beaucoup</w:t>
      </w:r>
      <w:r>
        <w:rPr>
          <w:rFonts w:ascii="Calibri" w:hAnsi="Calibri"/>
          <w:sz w:val="22"/>
          <w:szCs w:val="22"/>
        </w:rPr>
        <w:t xml:space="preserve"> plus utile pour étudier les </w:t>
      </w:r>
      <w:r w:rsidRPr="0062717F">
        <w:rPr>
          <w:rFonts w:ascii="Calibri" w:hAnsi="Calibri"/>
          <w:b/>
          <w:sz w:val="22"/>
          <w:szCs w:val="22"/>
        </w:rPr>
        <w:t>périodes charnières de la vie</w:t>
      </w:r>
      <w:r w:rsidR="0062717F">
        <w:rPr>
          <w:rFonts w:ascii="Calibri" w:hAnsi="Calibri"/>
          <w:sz w:val="22"/>
          <w:szCs w:val="22"/>
        </w:rPr>
        <w:t xml:space="preserve">. </w:t>
      </w:r>
      <w:r>
        <w:rPr>
          <w:rFonts w:ascii="Calibri" w:hAnsi="Calibri"/>
          <w:sz w:val="22"/>
          <w:szCs w:val="22"/>
        </w:rPr>
        <w:t xml:space="preserve">Dans une cohorte, on a souvent </w:t>
      </w:r>
      <w:r w:rsidRPr="0062717F">
        <w:rPr>
          <w:rFonts w:ascii="Calibri" w:hAnsi="Calibri"/>
          <w:b/>
          <w:sz w:val="22"/>
          <w:szCs w:val="22"/>
        </w:rPr>
        <w:t>des moyens limités donc on réduit le nombre de personnes incluses</w:t>
      </w:r>
    </w:p>
    <w:p w:rsidR="00C97033" w:rsidRPr="001B092F" w:rsidRDefault="00515058" w:rsidP="00BE078A">
      <w:pPr>
        <w:jc w:val="both"/>
        <w:rPr>
          <w:rFonts w:ascii="Calibri" w:hAnsi="Calibri"/>
          <w:b/>
          <w:sz w:val="22"/>
          <w:szCs w:val="22"/>
        </w:rPr>
      </w:pPr>
      <w:r>
        <w:rPr>
          <w:rFonts w:ascii="Calibri" w:hAnsi="Calibri"/>
          <w:sz w:val="22"/>
          <w:szCs w:val="22"/>
        </w:rPr>
        <w:t>Peut-être c</w:t>
      </w:r>
      <w:r w:rsidR="00555D63">
        <w:rPr>
          <w:rFonts w:ascii="Calibri" w:hAnsi="Calibri"/>
          <w:sz w:val="22"/>
          <w:szCs w:val="22"/>
        </w:rPr>
        <w:t>ommencer par une base de donnée</w:t>
      </w:r>
      <w:r w:rsidR="00C50202">
        <w:rPr>
          <w:rFonts w:ascii="Calibri" w:hAnsi="Calibri"/>
          <w:sz w:val="22"/>
          <w:szCs w:val="22"/>
        </w:rPr>
        <w:t>s</w:t>
      </w:r>
      <w:r w:rsidR="00555D63">
        <w:rPr>
          <w:rFonts w:ascii="Calibri" w:hAnsi="Calibri"/>
          <w:sz w:val="22"/>
          <w:szCs w:val="22"/>
        </w:rPr>
        <w:t xml:space="preserve"> de repérage </w:t>
      </w:r>
      <w:r w:rsidR="0098546F">
        <w:rPr>
          <w:rFonts w:ascii="Calibri" w:hAnsi="Calibri"/>
          <w:sz w:val="22"/>
          <w:szCs w:val="22"/>
        </w:rPr>
        <w:t>(petit échantillon</w:t>
      </w:r>
      <w:r w:rsidR="00B06C92">
        <w:rPr>
          <w:rFonts w:ascii="Calibri" w:hAnsi="Calibri"/>
          <w:sz w:val="22"/>
          <w:szCs w:val="22"/>
        </w:rPr>
        <w:t xml:space="preserve"> qualitatif sur un territoire</w:t>
      </w:r>
      <w:r w:rsidR="0098546F">
        <w:rPr>
          <w:rFonts w:ascii="Calibri" w:hAnsi="Calibri"/>
          <w:sz w:val="22"/>
          <w:szCs w:val="22"/>
        </w:rPr>
        <w:t xml:space="preserve">) </w:t>
      </w:r>
      <w:r w:rsidR="00B06C92">
        <w:rPr>
          <w:rFonts w:ascii="Calibri" w:hAnsi="Calibri"/>
          <w:sz w:val="22"/>
          <w:szCs w:val="22"/>
        </w:rPr>
        <w:t xml:space="preserve">en amont </w:t>
      </w:r>
      <w:r w:rsidR="00555D63">
        <w:rPr>
          <w:rFonts w:ascii="Calibri" w:hAnsi="Calibri"/>
          <w:sz w:val="22"/>
          <w:szCs w:val="22"/>
        </w:rPr>
        <w:t xml:space="preserve">et voir en fonction des </w:t>
      </w:r>
      <w:r>
        <w:rPr>
          <w:rFonts w:ascii="Calibri" w:hAnsi="Calibri"/>
          <w:sz w:val="22"/>
          <w:szCs w:val="22"/>
        </w:rPr>
        <w:t>profils</w:t>
      </w:r>
      <w:r w:rsidR="00555D63">
        <w:rPr>
          <w:rFonts w:ascii="Calibri" w:hAnsi="Calibri"/>
          <w:sz w:val="22"/>
          <w:szCs w:val="22"/>
        </w:rPr>
        <w:t xml:space="preserve"> qui émergent, cela pourrait faire </w:t>
      </w:r>
      <w:r w:rsidR="00555D63" w:rsidRPr="00FD1698">
        <w:rPr>
          <w:rFonts w:ascii="Calibri" w:hAnsi="Calibri"/>
          <w:b/>
          <w:sz w:val="22"/>
          <w:szCs w:val="22"/>
        </w:rPr>
        <w:t>émerger d</w:t>
      </w:r>
      <w:r w:rsidR="00D97B95" w:rsidRPr="00FD1698">
        <w:rPr>
          <w:rFonts w:ascii="Calibri" w:hAnsi="Calibri"/>
          <w:b/>
          <w:sz w:val="22"/>
          <w:szCs w:val="22"/>
        </w:rPr>
        <w:t>es thématiques pour une cohorte</w:t>
      </w:r>
    </w:p>
    <w:p w:rsidR="00A3585C" w:rsidRDefault="00C97033" w:rsidP="001B092F">
      <w:pPr>
        <w:spacing w:before="120"/>
        <w:jc w:val="both"/>
        <w:rPr>
          <w:rFonts w:ascii="Calibri" w:hAnsi="Calibri"/>
          <w:sz w:val="22"/>
          <w:szCs w:val="22"/>
        </w:rPr>
      </w:pPr>
      <w:r>
        <w:rPr>
          <w:rFonts w:ascii="Calibri" w:hAnsi="Calibri"/>
          <w:sz w:val="22"/>
          <w:szCs w:val="22"/>
        </w:rPr>
        <w:t xml:space="preserve">Question : </w:t>
      </w:r>
      <w:r w:rsidR="00A3585C">
        <w:rPr>
          <w:rFonts w:ascii="Calibri" w:hAnsi="Calibri"/>
          <w:sz w:val="22"/>
          <w:szCs w:val="22"/>
        </w:rPr>
        <w:t xml:space="preserve">Est-ce </w:t>
      </w:r>
      <w:r w:rsidR="00D301C3">
        <w:rPr>
          <w:rFonts w:ascii="Calibri" w:hAnsi="Calibri"/>
          <w:sz w:val="22"/>
          <w:szCs w:val="22"/>
        </w:rPr>
        <w:t xml:space="preserve">qu'il est utile </w:t>
      </w:r>
      <w:r w:rsidR="00A3585C">
        <w:rPr>
          <w:rFonts w:ascii="Calibri" w:hAnsi="Calibri"/>
          <w:sz w:val="22"/>
          <w:szCs w:val="22"/>
        </w:rPr>
        <w:t xml:space="preserve">de faire une </w:t>
      </w:r>
      <w:r>
        <w:rPr>
          <w:rFonts w:ascii="Calibri" w:hAnsi="Calibri"/>
          <w:sz w:val="22"/>
          <w:szCs w:val="22"/>
        </w:rPr>
        <w:t>cohorte</w:t>
      </w:r>
      <w:r w:rsidR="00A3585C">
        <w:rPr>
          <w:rFonts w:ascii="Calibri" w:hAnsi="Calibri"/>
          <w:sz w:val="22"/>
          <w:szCs w:val="22"/>
        </w:rPr>
        <w:t xml:space="preserve"> pour </w:t>
      </w:r>
      <w:r w:rsidR="00A3585C" w:rsidRPr="00C97033">
        <w:rPr>
          <w:rFonts w:ascii="Calibri" w:hAnsi="Calibri"/>
          <w:b/>
          <w:sz w:val="22"/>
          <w:szCs w:val="22"/>
        </w:rPr>
        <w:t>900 nouveaux cas par an</w:t>
      </w:r>
      <w:r w:rsidR="00A3585C">
        <w:rPr>
          <w:rFonts w:ascii="Calibri" w:hAnsi="Calibri"/>
          <w:sz w:val="22"/>
          <w:szCs w:val="22"/>
        </w:rPr>
        <w:t xml:space="preserve">? </w:t>
      </w:r>
    </w:p>
    <w:p w:rsidR="00FC2DB8" w:rsidRPr="001B092F" w:rsidRDefault="001B092F" w:rsidP="001B092F">
      <w:pPr>
        <w:spacing w:before="120"/>
        <w:jc w:val="both"/>
        <w:rPr>
          <w:rFonts w:ascii="Calibri" w:hAnsi="Calibri"/>
          <w:b/>
          <w:color w:val="943634"/>
          <w:sz w:val="22"/>
          <w:szCs w:val="22"/>
          <w:u w:val="single"/>
        </w:rPr>
      </w:pPr>
      <w:r>
        <w:rPr>
          <w:rFonts w:ascii="Calibri" w:hAnsi="Calibri"/>
          <w:b/>
          <w:color w:val="943634"/>
          <w:sz w:val="22"/>
          <w:szCs w:val="22"/>
          <w:u w:val="single"/>
        </w:rPr>
        <w:t>Peut-être décider de s</w:t>
      </w:r>
      <w:r w:rsidR="00FC2DB8" w:rsidRPr="001B092F">
        <w:rPr>
          <w:rFonts w:ascii="Calibri" w:hAnsi="Calibri"/>
          <w:b/>
          <w:color w:val="943634"/>
          <w:sz w:val="22"/>
          <w:szCs w:val="22"/>
          <w:u w:val="single"/>
        </w:rPr>
        <w:t>e restreindre à 1 ou des cohortes et définir sur quoi on l’assied</w:t>
      </w:r>
    </w:p>
    <w:p w:rsidR="000A4B50" w:rsidRDefault="00BC0E17" w:rsidP="001B092F">
      <w:pPr>
        <w:spacing w:before="120"/>
        <w:jc w:val="both"/>
        <w:rPr>
          <w:rFonts w:ascii="Calibri" w:hAnsi="Calibri"/>
          <w:sz w:val="22"/>
          <w:szCs w:val="22"/>
        </w:rPr>
      </w:pPr>
      <w:r>
        <w:rPr>
          <w:rFonts w:ascii="Calibri" w:hAnsi="Calibri"/>
          <w:sz w:val="22"/>
          <w:szCs w:val="22"/>
        </w:rPr>
        <w:t>L</w:t>
      </w:r>
      <w:r w:rsidR="00AC167B">
        <w:rPr>
          <w:rFonts w:ascii="Calibri" w:hAnsi="Calibri"/>
          <w:sz w:val="22"/>
          <w:szCs w:val="22"/>
        </w:rPr>
        <w:t>a personne polyhandicapée en termes de besoins p</w:t>
      </w:r>
      <w:r w:rsidR="00AC167B" w:rsidRPr="00ED195C">
        <w:rPr>
          <w:rFonts w:ascii="Calibri" w:hAnsi="Calibri"/>
          <w:b/>
          <w:sz w:val="22"/>
          <w:szCs w:val="22"/>
        </w:rPr>
        <w:t>ourrait</w:t>
      </w:r>
      <w:r w:rsidRPr="00ED195C">
        <w:rPr>
          <w:rFonts w:ascii="Calibri" w:hAnsi="Calibri"/>
          <w:b/>
          <w:sz w:val="22"/>
          <w:szCs w:val="22"/>
        </w:rPr>
        <w:t>-elle</w:t>
      </w:r>
      <w:r w:rsidR="00AC167B" w:rsidRPr="00ED195C">
        <w:rPr>
          <w:rFonts w:ascii="Calibri" w:hAnsi="Calibri"/>
          <w:b/>
          <w:sz w:val="22"/>
          <w:szCs w:val="22"/>
        </w:rPr>
        <w:t xml:space="preserve"> rejoindre des besoins de personnes en situation d'extrême vulnérabilité</w:t>
      </w:r>
      <w:r>
        <w:rPr>
          <w:rFonts w:ascii="Calibri" w:hAnsi="Calibri"/>
          <w:sz w:val="22"/>
          <w:szCs w:val="22"/>
        </w:rPr>
        <w:t xml:space="preserve">? </w:t>
      </w:r>
      <w:r w:rsidR="00421D77">
        <w:rPr>
          <w:rFonts w:ascii="Calibri" w:hAnsi="Calibri"/>
          <w:sz w:val="22"/>
          <w:szCs w:val="22"/>
        </w:rPr>
        <w:t>Peut-on réuni</w:t>
      </w:r>
      <w:r w:rsidR="00FC2DB8">
        <w:rPr>
          <w:rFonts w:ascii="Calibri" w:hAnsi="Calibri"/>
          <w:sz w:val="22"/>
          <w:szCs w:val="22"/>
        </w:rPr>
        <w:t>r les populations : poly</w:t>
      </w:r>
      <w:r w:rsidR="00765D69">
        <w:rPr>
          <w:rFonts w:ascii="Calibri" w:hAnsi="Calibri"/>
          <w:sz w:val="22"/>
          <w:szCs w:val="22"/>
        </w:rPr>
        <w:t>handicap</w:t>
      </w:r>
      <w:r w:rsidR="00FC2DB8">
        <w:rPr>
          <w:rFonts w:ascii="Calibri" w:hAnsi="Calibri"/>
          <w:sz w:val="22"/>
          <w:szCs w:val="22"/>
        </w:rPr>
        <w:t xml:space="preserve"> et </w:t>
      </w:r>
      <w:r w:rsidR="00765D69">
        <w:rPr>
          <w:rFonts w:ascii="Calibri" w:hAnsi="Calibri"/>
          <w:sz w:val="22"/>
          <w:szCs w:val="22"/>
        </w:rPr>
        <w:t>Alzheimer</w:t>
      </w:r>
      <w:r w:rsidR="00FC2DB8">
        <w:rPr>
          <w:rFonts w:ascii="Calibri" w:hAnsi="Calibri"/>
          <w:sz w:val="22"/>
          <w:szCs w:val="22"/>
        </w:rPr>
        <w:t xml:space="preserve"> dernier stade ? </w:t>
      </w:r>
    </w:p>
    <w:p w:rsidR="00FC2DB8" w:rsidRDefault="00BC0E17" w:rsidP="001B092F">
      <w:pPr>
        <w:jc w:val="both"/>
        <w:rPr>
          <w:rFonts w:ascii="Calibri" w:hAnsi="Calibri"/>
          <w:sz w:val="22"/>
          <w:szCs w:val="22"/>
        </w:rPr>
      </w:pPr>
      <w:r>
        <w:rPr>
          <w:rFonts w:ascii="Calibri" w:hAnsi="Calibri"/>
          <w:sz w:val="22"/>
          <w:szCs w:val="22"/>
        </w:rPr>
        <w:t>Certes</w:t>
      </w:r>
      <w:r w:rsidR="00FC2DB8">
        <w:rPr>
          <w:rFonts w:ascii="Calibri" w:hAnsi="Calibri"/>
          <w:sz w:val="22"/>
          <w:szCs w:val="22"/>
        </w:rPr>
        <w:t xml:space="preserve"> </w:t>
      </w:r>
      <w:r w:rsidR="007602F0">
        <w:rPr>
          <w:rFonts w:ascii="Calibri" w:hAnsi="Calibri"/>
          <w:sz w:val="22"/>
          <w:szCs w:val="22"/>
        </w:rPr>
        <w:t xml:space="preserve">il y a des </w:t>
      </w:r>
      <w:r w:rsidR="00FC2DB8">
        <w:rPr>
          <w:rFonts w:ascii="Calibri" w:hAnsi="Calibri"/>
          <w:sz w:val="22"/>
          <w:szCs w:val="22"/>
        </w:rPr>
        <w:t>problématique</w:t>
      </w:r>
      <w:r w:rsidR="007602F0">
        <w:rPr>
          <w:rFonts w:ascii="Calibri" w:hAnsi="Calibri"/>
          <w:sz w:val="22"/>
          <w:szCs w:val="22"/>
        </w:rPr>
        <w:t xml:space="preserve">s communes </w:t>
      </w:r>
      <w:r w:rsidR="00FC2DB8">
        <w:rPr>
          <w:rFonts w:ascii="Calibri" w:hAnsi="Calibri"/>
          <w:sz w:val="22"/>
          <w:szCs w:val="22"/>
        </w:rPr>
        <w:t xml:space="preserve">(plus de possibilité de parler en leur nom) mais </w:t>
      </w:r>
      <w:r w:rsidR="00FC2DB8" w:rsidRPr="00BC0E17">
        <w:rPr>
          <w:rFonts w:ascii="Calibri" w:hAnsi="Calibri"/>
          <w:b/>
          <w:sz w:val="22"/>
          <w:szCs w:val="22"/>
        </w:rPr>
        <w:t>pas les mêmes besoins</w:t>
      </w:r>
      <w:r w:rsidR="00FC2DB8">
        <w:rPr>
          <w:rFonts w:ascii="Calibri" w:hAnsi="Calibri"/>
          <w:sz w:val="22"/>
          <w:szCs w:val="22"/>
        </w:rPr>
        <w:t>...en particulier</w:t>
      </w:r>
      <w:r>
        <w:rPr>
          <w:rFonts w:ascii="Calibri" w:hAnsi="Calibri"/>
          <w:sz w:val="22"/>
          <w:szCs w:val="22"/>
        </w:rPr>
        <w:t xml:space="preserve"> la</w:t>
      </w:r>
      <w:r w:rsidR="00FC2DB8">
        <w:rPr>
          <w:rFonts w:ascii="Calibri" w:hAnsi="Calibri"/>
          <w:sz w:val="22"/>
          <w:szCs w:val="22"/>
        </w:rPr>
        <w:t xml:space="preserve"> p</w:t>
      </w:r>
      <w:r w:rsidR="00AC167B">
        <w:rPr>
          <w:rFonts w:ascii="Calibri" w:hAnsi="Calibri"/>
          <w:sz w:val="22"/>
          <w:szCs w:val="22"/>
        </w:rPr>
        <w:t>ro</w:t>
      </w:r>
      <w:r w:rsidR="00FC2DB8">
        <w:rPr>
          <w:rFonts w:ascii="Calibri" w:hAnsi="Calibri"/>
          <w:sz w:val="22"/>
          <w:szCs w:val="22"/>
        </w:rPr>
        <w:t>blématique des</w:t>
      </w:r>
      <w:r>
        <w:rPr>
          <w:rFonts w:ascii="Calibri" w:hAnsi="Calibri"/>
          <w:sz w:val="22"/>
          <w:szCs w:val="22"/>
        </w:rPr>
        <w:t xml:space="preserve"> aidants est différente. On en</w:t>
      </w:r>
      <w:r w:rsidR="00765D69">
        <w:rPr>
          <w:rFonts w:ascii="Calibri" w:hAnsi="Calibri"/>
          <w:sz w:val="22"/>
          <w:szCs w:val="22"/>
        </w:rPr>
        <w:t xml:space="preserve"> revient aux critères de polyhandicap (acquis ou congénital) </w:t>
      </w:r>
      <w:r>
        <w:rPr>
          <w:rFonts w:ascii="Calibri" w:hAnsi="Calibri"/>
          <w:sz w:val="22"/>
          <w:szCs w:val="22"/>
        </w:rPr>
        <w:t>qui</w:t>
      </w:r>
      <w:r w:rsidR="00765D69">
        <w:rPr>
          <w:rFonts w:ascii="Calibri" w:hAnsi="Calibri"/>
          <w:sz w:val="22"/>
          <w:szCs w:val="22"/>
        </w:rPr>
        <w:t xml:space="preserve"> modifie la position des aidants</w:t>
      </w:r>
    </w:p>
    <w:p w:rsidR="004B6885" w:rsidRDefault="00FC2DB8" w:rsidP="00BC0E17">
      <w:pPr>
        <w:spacing w:before="120"/>
        <w:jc w:val="both"/>
        <w:rPr>
          <w:rFonts w:ascii="Calibri" w:hAnsi="Calibri"/>
          <w:sz w:val="22"/>
          <w:szCs w:val="22"/>
        </w:rPr>
      </w:pPr>
      <w:r>
        <w:rPr>
          <w:rFonts w:ascii="Calibri" w:hAnsi="Calibri"/>
          <w:sz w:val="22"/>
          <w:szCs w:val="22"/>
        </w:rPr>
        <w:t>Critères d’inclusion : au</w:t>
      </w:r>
      <w:r w:rsidRPr="00BC0E17">
        <w:rPr>
          <w:rFonts w:ascii="Calibri" w:hAnsi="Calibri"/>
          <w:b/>
          <w:sz w:val="22"/>
          <w:szCs w:val="22"/>
        </w:rPr>
        <w:t xml:space="preserve"> niveau de l’accompagnement des familles ce n’est pas pareil un polyhandicap congénital et acquis</w:t>
      </w:r>
      <w:r w:rsidR="00604231" w:rsidRPr="00BC0E17">
        <w:rPr>
          <w:rFonts w:ascii="Calibri" w:hAnsi="Calibri"/>
          <w:b/>
          <w:sz w:val="22"/>
          <w:szCs w:val="22"/>
        </w:rPr>
        <w:t>. L’enfant n’est pas le même non plus. Les enfants ne semblent pas soignés pareil</w:t>
      </w:r>
      <w:r w:rsidR="009038A8">
        <w:rPr>
          <w:rFonts w:ascii="Calibri" w:hAnsi="Calibri"/>
          <w:sz w:val="22"/>
          <w:szCs w:val="22"/>
        </w:rPr>
        <w:t>. Pour les professionnels la prise en charge n'est pas la même non plus.</w:t>
      </w:r>
    </w:p>
    <w:p w:rsidR="00113C55" w:rsidRPr="00D97B95" w:rsidRDefault="00113C55" w:rsidP="001B092F">
      <w:pPr>
        <w:jc w:val="both"/>
        <w:rPr>
          <w:rFonts w:ascii="Calibri" w:hAnsi="Calibri"/>
          <w:sz w:val="22"/>
          <w:szCs w:val="22"/>
        </w:rPr>
      </w:pPr>
      <w:r w:rsidRPr="004E0CAE">
        <w:rPr>
          <w:rFonts w:ascii="Calibri" w:hAnsi="Calibri"/>
          <w:sz w:val="22"/>
          <w:szCs w:val="22"/>
          <w:u w:val="single"/>
        </w:rPr>
        <w:t>Politique de convergence (idée du 5</w:t>
      </w:r>
      <w:r w:rsidRPr="004E0CAE">
        <w:rPr>
          <w:rFonts w:ascii="Calibri" w:hAnsi="Calibri"/>
          <w:sz w:val="22"/>
          <w:szCs w:val="22"/>
          <w:u w:val="single"/>
          <w:vertAlign w:val="superscript"/>
        </w:rPr>
        <w:t>ème</w:t>
      </w:r>
      <w:r w:rsidR="00F72F5A">
        <w:rPr>
          <w:rFonts w:ascii="Calibri" w:hAnsi="Calibri"/>
          <w:sz w:val="22"/>
          <w:szCs w:val="22"/>
          <w:u w:val="single"/>
        </w:rPr>
        <w:t xml:space="preserve"> risque) sous </w:t>
      </w:r>
      <w:r w:rsidR="00742A9E">
        <w:rPr>
          <w:rFonts w:ascii="Calibri" w:hAnsi="Calibri"/>
          <w:sz w:val="22"/>
          <w:szCs w:val="22"/>
          <w:u w:val="single"/>
        </w:rPr>
        <w:t>Sarkozy</w:t>
      </w:r>
      <w:r w:rsidR="00F72F5A">
        <w:rPr>
          <w:rFonts w:ascii="Calibri" w:hAnsi="Calibri"/>
          <w:sz w:val="22"/>
          <w:szCs w:val="22"/>
          <w:u w:val="single"/>
        </w:rPr>
        <w:t xml:space="preserve"> entre la personne vieillissante et la personne </w:t>
      </w:r>
      <w:r w:rsidR="00197608">
        <w:rPr>
          <w:rFonts w:ascii="Calibri" w:hAnsi="Calibri"/>
          <w:sz w:val="22"/>
          <w:szCs w:val="22"/>
          <w:u w:val="single"/>
        </w:rPr>
        <w:t>(</w:t>
      </w:r>
      <w:r w:rsidR="00F72F5A">
        <w:rPr>
          <w:rFonts w:ascii="Calibri" w:hAnsi="Calibri"/>
          <w:sz w:val="22"/>
          <w:szCs w:val="22"/>
          <w:u w:val="single"/>
        </w:rPr>
        <w:t>poly</w:t>
      </w:r>
      <w:r w:rsidR="00197608">
        <w:rPr>
          <w:rFonts w:ascii="Calibri" w:hAnsi="Calibri"/>
          <w:sz w:val="22"/>
          <w:szCs w:val="22"/>
          <w:u w:val="single"/>
        </w:rPr>
        <w:t>)</w:t>
      </w:r>
      <w:r w:rsidR="00F72F5A">
        <w:rPr>
          <w:rFonts w:ascii="Calibri" w:hAnsi="Calibri"/>
          <w:sz w:val="22"/>
          <w:szCs w:val="22"/>
          <w:u w:val="single"/>
        </w:rPr>
        <w:t>handicapée</w:t>
      </w:r>
    </w:p>
    <w:p w:rsidR="00F72F5A" w:rsidRPr="00F72F5A" w:rsidRDefault="00F72F5A" w:rsidP="001B092F">
      <w:pPr>
        <w:jc w:val="both"/>
        <w:rPr>
          <w:rFonts w:ascii="Calibri" w:hAnsi="Calibri"/>
          <w:sz w:val="22"/>
          <w:szCs w:val="22"/>
        </w:rPr>
      </w:pPr>
      <w:r w:rsidRPr="00F72F5A">
        <w:rPr>
          <w:rFonts w:ascii="Calibri" w:hAnsi="Calibri"/>
          <w:sz w:val="22"/>
          <w:szCs w:val="22"/>
        </w:rPr>
        <w:t>Cette</w:t>
      </w:r>
      <w:r>
        <w:rPr>
          <w:rFonts w:ascii="Calibri" w:hAnsi="Calibri"/>
          <w:sz w:val="22"/>
          <w:szCs w:val="22"/>
        </w:rPr>
        <w:t xml:space="preserve"> convergence est compliquée car </w:t>
      </w:r>
      <w:r w:rsidR="009313B8">
        <w:rPr>
          <w:rFonts w:ascii="Calibri" w:hAnsi="Calibri"/>
          <w:sz w:val="22"/>
          <w:szCs w:val="22"/>
        </w:rPr>
        <w:t xml:space="preserve">le seul critère retenu est </w:t>
      </w:r>
      <w:r w:rsidR="009313B8" w:rsidRPr="00BC0E17">
        <w:rPr>
          <w:rFonts w:ascii="Calibri" w:hAnsi="Calibri"/>
          <w:b/>
          <w:sz w:val="22"/>
          <w:szCs w:val="22"/>
        </w:rPr>
        <w:t>l'incapacité fonctionnelle</w:t>
      </w:r>
      <w:r w:rsidR="009313B8">
        <w:rPr>
          <w:rFonts w:ascii="Calibri" w:hAnsi="Calibri"/>
          <w:sz w:val="22"/>
          <w:szCs w:val="22"/>
        </w:rPr>
        <w:t>.</w:t>
      </w:r>
      <w:r w:rsidR="002764D2">
        <w:rPr>
          <w:rFonts w:ascii="Calibri" w:hAnsi="Calibri"/>
          <w:sz w:val="22"/>
          <w:szCs w:val="22"/>
        </w:rPr>
        <w:t xml:space="preserve"> On ne peut pas traiter l'incapacité d'une personne polyhandicapée et une personne vieillissante n'est pas la même.</w:t>
      </w:r>
    </w:p>
    <w:p w:rsidR="001215EC" w:rsidRDefault="00113C55" w:rsidP="009F501A">
      <w:pPr>
        <w:spacing w:after="120"/>
        <w:jc w:val="both"/>
        <w:rPr>
          <w:rFonts w:ascii="Calibri" w:hAnsi="Calibri"/>
          <w:sz w:val="22"/>
          <w:szCs w:val="22"/>
        </w:rPr>
      </w:pPr>
      <w:r>
        <w:rPr>
          <w:rFonts w:ascii="Calibri" w:hAnsi="Calibri"/>
          <w:sz w:val="22"/>
          <w:szCs w:val="22"/>
        </w:rPr>
        <w:t xml:space="preserve">Une personne en </w:t>
      </w:r>
      <w:r w:rsidR="00FA1C60">
        <w:rPr>
          <w:rFonts w:ascii="Calibri" w:hAnsi="Calibri"/>
          <w:sz w:val="22"/>
          <w:szCs w:val="22"/>
        </w:rPr>
        <w:t>ESAT</w:t>
      </w:r>
      <w:r>
        <w:rPr>
          <w:rFonts w:ascii="Calibri" w:hAnsi="Calibri"/>
          <w:sz w:val="22"/>
          <w:szCs w:val="22"/>
        </w:rPr>
        <w:t xml:space="preserve"> vieilli</w:t>
      </w:r>
      <w:r w:rsidR="00FA1C60">
        <w:rPr>
          <w:rFonts w:ascii="Calibri" w:hAnsi="Calibri"/>
          <w:sz w:val="22"/>
          <w:szCs w:val="22"/>
        </w:rPr>
        <w:t>ssante que l’on met en EHPAD, ça</w:t>
      </w:r>
      <w:r>
        <w:rPr>
          <w:rFonts w:ascii="Calibri" w:hAnsi="Calibri"/>
          <w:sz w:val="22"/>
          <w:szCs w:val="22"/>
        </w:rPr>
        <w:t xml:space="preserve"> ne se passe pas bien en général</w:t>
      </w:r>
      <w:r w:rsidR="004E0CAE">
        <w:rPr>
          <w:rFonts w:ascii="Calibri" w:hAnsi="Calibri"/>
          <w:sz w:val="22"/>
          <w:szCs w:val="22"/>
        </w:rPr>
        <w:t xml:space="preserve"> car c</w:t>
      </w:r>
      <w:r w:rsidR="002B4F99">
        <w:rPr>
          <w:rFonts w:ascii="Calibri" w:hAnsi="Calibri"/>
          <w:sz w:val="22"/>
          <w:szCs w:val="22"/>
        </w:rPr>
        <w:t>es personnes ont une histoire de vie</w:t>
      </w:r>
      <w:r w:rsidR="00FA1C60">
        <w:rPr>
          <w:rFonts w:ascii="Calibri" w:hAnsi="Calibri"/>
          <w:sz w:val="22"/>
          <w:szCs w:val="22"/>
        </w:rPr>
        <w:t>. Souvent dans les ESAT les personnes sont très accompagnées et en EHPAD c'est le désert dans l'accompagnement</w:t>
      </w:r>
      <w:r w:rsidR="006B4F8D">
        <w:rPr>
          <w:rFonts w:ascii="Calibri" w:hAnsi="Calibri"/>
          <w:sz w:val="22"/>
          <w:szCs w:val="22"/>
        </w:rPr>
        <w:t>…</w:t>
      </w:r>
    </w:p>
    <w:p w:rsidR="00205B14" w:rsidRPr="00AF2742" w:rsidRDefault="00FD1B52" w:rsidP="000C69D0">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color w:val="000000"/>
          <w:sz w:val="28"/>
          <w:szCs w:val="28"/>
        </w:rPr>
      </w:pPr>
      <w:r w:rsidRPr="00AF2742">
        <w:rPr>
          <w:rFonts w:ascii="Calibri" w:hAnsi="Calibri"/>
          <w:b/>
          <w:color w:val="000000"/>
          <w:sz w:val="28"/>
          <w:szCs w:val="28"/>
        </w:rPr>
        <w:t xml:space="preserve">Intervention </w:t>
      </w:r>
      <w:r w:rsidR="00BC5523" w:rsidRPr="00AF2742">
        <w:rPr>
          <w:rFonts w:ascii="Calibri" w:hAnsi="Calibri"/>
          <w:b/>
          <w:color w:val="000000"/>
          <w:sz w:val="28"/>
          <w:szCs w:val="28"/>
        </w:rPr>
        <w:t>Bérengère DAVIN</w:t>
      </w:r>
      <w:r w:rsidR="0071318A" w:rsidRPr="00AF2742">
        <w:rPr>
          <w:rFonts w:ascii="Calibri" w:hAnsi="Calibri"/>
          <w:b/>
          <w:color w:val="000000"/>
          <w:sz w:val="28"/>
          <w:szCs w:val="28"/>
        </w:rPr>
        <w:t xml:space="preserve"> : évaluation économique et (poly)handicap</w:t>
      </w:r>
    </w:p>
    <w:p w:rsidR="008E1EF4" w:rsidRDefault="00A97768" w:rsidP="008B5A39">
      <w:pPr>
        <w:spacing w:before="120" w:after="120"/>
        <w:jc w:val="both"/>
        <w:rPr>
          <w:rFonts w:ascii="Calibri" w:hAnsi="Calibri"/>
          <w:sz w:val="22"/>
          <w:szCs w:val="22"/>
        </w:rPr>
      </w:pPr>
      <w:r>
        <w:rPr>
          <w:rFonts w:ascii="Calibri" w:hAnsi="Calibri"/>
          <w:sz w:val="22"/>
          <w:szCs w:val="22"/>
        </w:rPr>
        <w:t>Economiste de la santé</w:t>
      </w:r>
      <w:r w:rsidR="005C7D18">
        <w:rPr>
          <w:rFonts w:ascii="Calibri" w:hAnsi="Calibri"/>
          <w:sz w:val="22"/>
          <w:szCs w:val="22"/>
        </w:rPr>
        <w:t xml:space="preserve"> - </w:t>
      </w:r>
      <w:r w:rsidR="0071318A">
        <w:rPr>
          <w:rFonts w:ascii="Calibri" w:hAnsi="Calibri"/>
          <w:sz w:val="22"/>
          <w:szCs w:val="22"/>
        </w:rPr>
        <w:t>[</w:t>
      </w:r>
      <w:r w:rsidR="00A337B8" w:rsidRPr="00A337B8">
        <w:rPr>
          <w:rFonts w:ascii="Calibri" w:hAnsi="Calibri"/>
          <w:sz w:val="22"/>
          <w:szCs w:val="22"/>
        </w:rPr>
        <w:t xml:space="preserve">Chargée d’études </w:t>
      </w:r>
      <w:r w:rsidR="00FB3BB0">
        <w:rPr>
          <w:rFonts w:ascii="Calibri" w:hAnsi="Calibri"/>
          <w:sz w:val="22"/>
          <w:szCs w:val="22"/>
        </w:rPr>
        <w:t>à l’</w:t>
      </w:r>
      <w:r w:rsidR="00A337B8" w:rsidRPr="00A337B8">
        <w:rPr>
          <w:rFonts w:ascii="Calibri" w:hAnsi="Calibri"/>
          <w:sz w:val="22"/>
          <w:szCs w:val="22"/>
        </w:rPr>
        <w:t>observatoire de la santé</w:t>
      </w:r>
      <w:r>
        <w:rPr>
          <w:rFonts w:ascii="Calibri" w:hAnsi="Calibri"/>
          <w:sz w:val="22"/>
          <w:szCs w:val="22"/>
        </w:rPr>
        <w:t xml:space="preserve"> à Marseille</w:t>
      </w:r>
      <w:r w:rsidR="00BE18B0">
        <w:rPr>
          <w:rFonts w:ascii="Calibri" w:hAnsi="Calibri"/>
          <w:sz w:val="22"/>
          <w:szCs w:val="22"/>
        </w:rPr>
        <w:t xml:space="preserve"> - </w:t>
      </w:r>
      <w:r w:rsidR="00A337B8" w:rsidRPr="004C1112">
        <w:rPr>
          <w:rFonts w:ascii="Calibri" w:hAnsi="Calibri"/>
          <w:b/>
          <w:sz w:val="22"/>
          <w:szCs w:val="22"/>
        </w:rPr>
        <w:t xml:space="preserve">Thèse : besoin d’aide </w:t>
      </w:r>
      <w:r w:rsidRPr="004C1112">
        <w:rPr>
          <w:rFonts w:ascii="Calibri" w:hAnsi="Calibri"/>
          <w:b/>
          <w:sz w:val="22"/>
          <w:szCs w:val="22"/>
        </w:rPr>
        <w:t xml:space="preserve">des </w:t>
      </w:r>
      <w:r w:rsidR="00A337B8" w:rsidRPr="004C1112">
        <w:rPr>
          <w:rFonts w:ascii="Calibri" w:hAnsi="Calibri"/>
          <w:b/>
          <w:sz w:val="22"/>
          <w:szCs w:val="22"/>
        </w:rPr>
        <w:t xml:space="preserve">personnes âgées en perte d’autonomie et conséquences </w:t>
      </w:r>
      <w:r w:rsidRPr="004C1112">
        <w:rPr>
          <w:rFonts w:ascii="Calibri" w:hAnsi="Calibri"/>
          <w:b/>
          <w:sz w:val="22"/>
          <w:szCs w:val="22"/>
        </w:rPr>
        <w:t xml:space="preserve">que ça peut avoir </w:t>
      </w:r>
      <w:r w:rsidR="00A337B8" w:rsidRPr="004C1112">
        <w:rPr>
          <w:rFonts w:ascii="Calibri" w:hAnsi="Calibri"/>
          <w:b/>
          <w:sz w:val="22"/>
          <w:szCs w:val="22"/>
        </w:rPr>
        <w:t>sur la famille</w:t>
      </w:r>
      <w:r w:rsidRPr="004C1112">
        <w:rPr>
          <w:rFonts w:ascii="Calibri" w:hAnsi="Calibri"/>
          <w:b/>
          <w:sz w:val="22"/>
          <w:szCs w:val="22"/>
        </w:rPr>
        <w:t xml:space="preserve"> (conséquences en termes d'évaluation des coûts</w:t>
      </w:r>
      <w:r w:rsidR="004C1112">
        <w:rPr>
          <w:rFonts w:ascii="Calibri" w:hAnsi="Calibri"/>
          <w:b/>
          <w:sz w:val="22"/>
          <w:szCs w:val="22"/>
        </w:rPr>
        <w:t>)</w:t>
      </w:r>
      <w:r w:rsidR="0071318A">
        <w:rPr>
          <w:rFonts w:ascii="Calibri" w:hAnsi="Calibri"/>
          <w:sz w:val="22"/>
          <w:szCs w:val="22"/>
        </w:rPr>
        <w:t>]</w:t>
      </w:r>
    </w:p>
    <w:p w:rsidR="008E1EF4" w:rsidRPr="00FD1355" w:rsidRDefault="008E1EF4"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Introduction</w:t>
      </w:r>
    </w:p>
    <w:p w:rsidR="0071318A" w:rsidRDefault="00186981" w:rsidP="00024998">
      <w:pPr>
        <w:spacing w:before="120"/>
        <w:rPr>
          <w:rFonts w:ascii="Calibri" w:hAnsi="Calibri"/>
          <w:sz w:val="22"/>
          <w:szCs w:val="22"/>
        </w:rPr>
      </w:pPr>
      <w:r>
        <w:rPr>
          <w:rFonts w:ascii="Calibri" w:hAnsi="Calibri"/>
          <w:sz w:val="22"/>
          <w:szCs w:val="22"/>
        </w:rPr>
        <w:t>D</w:t>
      </w:r>
      <w:r w:rsidR="0071318A">
        <w:rPr>
          <w:rFonts w:ascii="Calibri" w:hAnsi="Calibri"/>
          <w:sz w:val="22"/>
          <w:szCs w:val="22"/>
        </w:rPr>
        <w:t xml:space="preserve">ans toute évaluation de coût il est important de définir </w:t>
      </w:r>
      <w:r>
        <w:rPr>
          <w:rFonts w:ascii="Calibri" w:hAnsi="Calibri"/>
          <w:sz w:val="22"/>
          <w:szCs w:val="22"/>
        </w:rPr>
        <w:t xml:space="preserve">ce que recouvre </w:t>
      </w:r>
      <w:r w:rsidR="0071318A">
        <w:rPr>
          <w:rFonts w:ascii="Calibri" w:hAnsi="Calibri"/>
          <w:sz w:val="22"/>
          <w:szCs w:val="22"/>
        </w:rPr>
        <w:t>le coût</w:t>
      </w:r>
      <w:r w:rsidR="00024998">
        <w:rPr>
          <w:rFonts w:ascii="Calibri" w:hAnsi="Calibri"/>
          <w:sz w:val="22"/>
          <w:szCs w:val="22"/>
        </w:rPr>
        <w:t xml:space="preserve">. </w:t>
      </w:r>
      <w:r>
        <w:rPr>
          <w:rFonts w:ascii="Calibri" w:hAnsi="Calibri"/>
          <w:sz w:val="22"/>
          <w:szCs w:val="22"/>
        </w:rPr>
        <w:t xml:space="preserve">Il faut répondre à la question relative au </w:t>
      </w:r>
      <w:r w:rsidR="00E175F6" w:rsidRPr="00024998">
        <w:rPr>
          <w:rFonts w:ascii="Calibri" w:hAnsi="Calibri"/>
          <w:b/>
          <w:sz w:val="22"/>
          <w:szCs w:val="22"/>
        </w:rPr>
        <w:t>pér</w:t>
      </w:r>
      <w:r w:rsidR="0071318A" w:rsidRPr="00024998">
        <w:rPr>
          <w:rFonts w:ascii="Calibri" w:hAnsi="Calibri"/>
          <w:b/>
          <w:sz w:val="22"/>
          <w:szCs w:val="22"/>
        </w:rPr>
        <w:t xml:space="preserve">imètre </w:t>
      </w:r>
      <w:r w:rsidRPr="00024998">
        <w:rPr>
          <w:rFonts w:ascii="Calibri" w:hAnsi="Calibri"/>
          <w:b/>
          <w:sz w:val="22"/>
          <w:szCs w:val="22"/>
        </w:rPr>
        <w:t xml:space="preserve">que </w:t>
      </w:r>
      <w:r w:rsidR="0071318A" w:rsidRPr="00024998">
        <w:rPr>
          <w:rFonts w:ascii="Calibri" w:hAnsi="Calibri"/>
          <w:b/>
          <w:sz w:val="22"/>
          <w:szCs w:val="22"/>
        </w:rPr>
        <w:t>doit couvrir les coûts</w:t>
      </w:r>
      <w:r w:rsidR="0071318A">
        <w:rPr>
          <w:rFonts w:ascii="Calibri" w:hAnsi="Calibri"/>
          <w:sz w:val="22"/>
          <w:szCs w:val="22"/>
        </w:rPr>
        <w:t>.</w:t>
      </w:r>
    </w:p>
    <w:p w:rsidR="0071318A" w:rsidRDefault="0071318A" w:rsidP="00024998">
      <w:pPr>
        <w:rPr>
          <w:rFonts w:ascii="Calibri" w:hAnsi="Calibri"/>
          <w:sz w:val="22"/>
          <w:szCs w:val="22"/>
        </w:rPr>
      </w:pPr>
      <w:r>
        <w:rPr>
          <w:rFonts w:ascii="Calibri" w:hAnsi="Calibri"/>
          <w:sz w:val="22"/>
          <w:szCs w:val="22"/>
        </w:rPr>
        <w:t xml:space="preserve">Il y </w:t>
      </w:r>
      <w:r w:rsidR="00186981">
        <w:rPr>
          <w:rFonts w:ascii="Calibri" w:hAnsi="Calibri"/>
          <w:sz w:val="22"/>
          <w:szCs w:val="22"/>
        </w:rPr>
        <w:t>a plusieurs types de coûts</w:t>
      </w:r>
      <w:r>
        <w:rPr>
          <w:rFonts w:ascii="Calibri" w:hAnsi="Calibri"/>
          <w:sz w:val="22"/>
          <w:szCs w:val="22"/>
        </w:rPr>
        <w:t xml:space="preserve"> :</w:t>
      </w:r>
    </w:p>
    <w:p w:rsidR="0071318A" w:rsidRDefault="0071318A" w:rsidP="002060C6">
      <w:pPr>
        <w:numPr>
          <w:ilvl w:val="0"/>
          <w:numId w:val="7"/>
        </w:numPr>
        <w:rPr>
          <w:rFonts w:ascii="Calibri" w:hAnsi="Calibri"/>
          <w:sz w:val="22"/>
          <w:szCs w:val="22"/>
        </w:rPr>
      </w:pPr>
      <w:r>
        <w:rPr>
          <w:rFonts w:ascii="Calibri" w:hAnsi="Calibri"/>
          <w:sz w:val="22"/>
          <w:szCs w:val="22"/>
        </w:rPr>
        <w:t xml:space="preserve">coûts médicaux </w:t>
      </w:r>
      <w:r w:rsidR="00941B9A">
        <w:rPr>
          <w:rFonts w:ascii="Calibri" w:hAnsi="Calibri"/>
          <w:sz w:val="22"/>
          <w:szCs w:val="22"/>
        </w:rPr>
        <w:t>(diagnostic, médicaments, soins)</w:t>
      </w:r>
    </w:p>
    <w:p w:rsidR="0071318A" w:rsidRDefault="0071318A" w:rsidP="002060C6">
      <w:pPr>
        <w:numPr>
          <w:ilvl w:val="0"/>
          <w:numId w:val="7"/>
        </w:numPr>
        <w:rPr>
          <w:rFonts w:ascii="Calibri" w:hAnsi="Calibri"/>
          <w:sz w:val="22"/>
          <w:szCs w:val="22"/>
        </w:rPr>
      </w:pPr>
      <w:r>
        <w:rPr>
          <w:rFonts w:ascii="Calibri" w:hAnsi="Calibri"/>
          <w:sz w:val="22"/>
          <w:szCs w:val="22"/>
        </w:rPr>
        <w:lastRenderedPageBreak/>
        <w:t xml:space="preserve">coûts </w:t>
      </w:r>
      <w:r w:rsidR="00E175F6">
        <w:rPr>
          <w:rFonts w:ascii="Calibri" w:hAnsi="Calibri"/>
          <w:sz w:val="22"/>
          <w:szCs w:val="22"/>
        </w:rPr>
        <w:t>non m</w:t>
      </w:r>
      <w:r>
        <w:rPr>
          <w:rFonts w:ascii="Calibri" w:hAnsi="Calibri"/>
          <w:sz w:val="22"/>
          <w:szCs w:val="22"/>
        </w:rPr>
        <w:t>édicaux (</w:t>
      </w:r>
      <w:r w:rsidR="00941B9A">
        <w:rPr>
          <w:rFonts w:ascii="Calibri" w:hAnsi="Calibri"/>
          <w:sz w:val="22"/>
          <w:szCs w:val="22"/>
        </w:rPr>
        <w:t xml:space="preserve">aide informelle, </w:t>
      </w:r>
      <w:r>
        <w:rPr>
          <w:rFonts w:ascii="Calibri" w:hAnsi="Calibri"/>
          <w:sz w:val="22"/>
          <w:szCs w:val="22"/>
        </w:rPr>
        <w:t>entourage, transports</w:t>
      </w:r>
      <w:r w:rsidR="00941B9A">
        <w:rPr>
          <w:rFonts w:ascii="Calibri" w:hAnsi="Calibri"/>
          <w:sz w:val="22"/>
          <w:szCs w:val="22"/>
        </w:rPr>
        <w:t>, garde d'enfants etc.</w:t>
      </w:r>
      <w:r>
        <w:rPr>
          <w:rFonts w:ascii="Calibri" w:hAnsi="Calibri"/>
          <w:sz w:val="22"/>
          <w:szCs w:val="22"/>
        </w:rPr>
        <w:t>)</w:t>
      </w:r>
    </w:p>
    <w:p w:rsidR="0071318A" w:rsidRDefault="0071318A" w:rsidP="002060C6">
      <w:pPr>
        <w:numPr>
          <w:ilvl w:val="0"/>
          <w:numId w:val="7"/>
        </w:numPr>
        <w:rPr>
          <w:rFonts w:ascii="Calibri" w:hAnsi="Calibri"/>
          <w:sz w:val="22"/>
          <w:szCs w:val="22"/>
        </w:rPr>
      </w:pPr>
      <w:r>
        <w:rPr>
          <w:rFonts w:ascii="Calibri" w:hAnsi="Calibri"/>
          <w:sz w:val="22"/>
          <w:szCs w:val="22"/>
        </w:rPr>
        <w:t xml:space="preserve">coûts </w:t>
      </w:r>
      <w:r w:rsidR="00E175F6">
        <w:rPr>
          <w:rFonts w:ascii="Calibri" w:hAnsi="Calibri"/>
          <w:sz w:val="22"/>
          <w:szCs w:val="22"/>
        </w:rPr>
        <w:t>induits (complicat</w:t>
      </w:r>
      <w:r>
        <w:rPr>
          <w:rFonts w:ascii="Calibri" w:hAnsi="Calibri"/>
          <w:sz w:val="22"/>
          <w:szCs w:val="22"/>
        </w:rPr>
        <w:t>ions et évènements indésirable</w:t>
      </w:r>
      <w:r w:rsidR="00941B9A" w:rsidRPr="00941B9A">
        <w:rPr>
          <w:rFonts w:ascii="Calibri" w:hAnsi="Calibri"/>
          <w:sz w:val="22"/>
          <w:szCs w:val="22"/>
        </w:rPr>
        <w:t xml:space="preserve"> </w:t>
      </w:r>
      <w:r w:rsidR="00941B9A">
        <w:rPr>
          <w:rFonts w:ascii="Calibri" w:hAnsi="Calibri"/>
          <w:sz w:val="22"/>
          <w:szCs w:val="22"/>
        </w:rPr>
        <w:t>(anxiété, perte de bien-être et de qualité de vie</w:t>
      </w:r>
      <w:r w:rsidR="002D6486">
        <w:rPr>
          <w:rFonts w:ascii="Calibri" w:hAnsi="Calibri"/>
          <w:sz w:val="22"/>
          <w:szCs w:val="22"/>
        </w:rPr>
        <w:t xml:space="preserve"> etc.)</w:t>
      </w:r>
    </w:p>
    <w:p w:rsidR="00E175F6" w:rsidRDefault="00E175F6" w:rsidP="002060C6">
      <w:pPr>
        <w:numPr>
          <w:ilvl w:val="0"/>
          <w:numId w:val="7"/>
        </w:numPr>
        <w:jc w:val="both"/>
        <w:rPr>
          <w:rFonts w:ascii="Calibri" w:hAnsi="Calibri"/>
          <w:sz w:val="22"/>
          <w:szCs w:val="22"/>
        </w:rPr>
      </w:pPr>
      <w:r>
        <w:rPr>
          <w:rFonts w:ascii="Calibri" w:hAnsi="Calibri"/>
          <w:sz w:val="22"/>
          <w:szCs w:val="22"/>
        </w:rPr>
        <w:t xml:space="preserve">coûts évités </w:t>
      </w:r>
      <w:r w:rsidR="00730554">
        <w:rPr>
          <w:rFonts w:ascii="Calibri" w:hAnsi="Calibri"/>
          <w:sz w:val="22"/>
          <w:szCs w:val="22"/>
        </w:rPr>
        <w:t>: économies sur les soins, les indemnités journalières, les allocations invalidités etc.</w:t>
      </w:r>
    </w:p>
    <w:p w:rsidR="00E175F6" w:rsidRDefault="00730554" w:rsidP="00190958">
      <w:pPr>
        <w:spacing w:before="120"/>
        <w:jc w:val="both"/>
        <w:rPr>
          <w:rFonts w:ascii="Calibri" w:hAnsi="Calibri"/>
          <w:sz w:val="22"/>
          <w:szCs w:val="22"/>
        </w:rPr>
      </w:pPr>
      <w:r>
        <w:rPr>
          <w:rFonts w:ascii="Calibri" w:hAnsi="Calibri"/>
          <w:sz w:val="22"/>
          <w:szCs w:val="22"/>
        </w:rPr>
        <w:t xml:space="preserve">Il y a </w:t>
      </w:r>
      <w:r w:rsidR="00186981">
        <w:rPr>
          <w:rFonts w:ascii="Calibri" w:hAnsi="Calibri"/>
          <w:sz w:val="22"/>
          <w:szCs w:val="22"/>
        </w:rPr>
        <w:t>aussi</w:t>
      </w:r>
      <w:r>
        <w:rPr>
          <w:rFonts w:ascii="Calibri" w:hAnsi="Calibri"/>
          <w:sz w:val="22"/>
          <w:szCs w:val="22"/>
        </w:rPr>
        <w:t xml:space="preserve"> une d</w:t>
      </w:r>
      <w:r w:rsidR="00E175F6">
        <w:rPr>
          <w:rFonts w:ascii="Calibri" w:hAnsi="Calibri"/>
          <w:sz w:val="22"/>
          <w:szCs w:val="22"/>
        </w:rPr>
        <w:t xml:space="preserve">ifficulté de </w:t>
      </w:r>
      <w:r w:rsidR="00E175F6" w:rsidRPr="00024998">
        <w:rPr>
          <w:rFonts w:ascii="Calibri" w:hAnsi="Calibri"/>
          <w:b/>
          <w:sz w:val="22"/>
          <w:szCs w:val="22"/>
        </w:rPr>
        <w:t>trouver des données</w:t>
      </w:r>
      <w:r w:rsidR="00245C34">
        <w:rPr>
          <w:rFonts w:ascii="Calibri" w:hAnsi="Calibri"/>
          <w:sz w:val="22"/>
          <w:szCs w:val="22"/>
        </w:rPr>
        <w:t xml:space="preserve"> (accès aux données d'une population pose souvent problème)</w:t>
      </w:r>
    </w:p>
    <w:p w:rsidR="00014C89" w:rsidRDefault="00E175F6" w:rsidP="00190958">
      <w:pPr>
        <w:jc w:val="both"/>
        <w:rPr>
          <w:rFonts w:ascii="Calibri" w:hAnsi="Calibri"/>
          <w:sz w:val="22"/>
          <w:szCs w:val="22"/>
        </w:rPr>
      </w:pPr>
      <w:r>
        <w:rPr>
          <w:rFonts w:ascii="Calibri" w:hAnsi="Calibri"/>
          <w:sz w:val="22"/>
          <w:szCs w:val="22"/>
        </w:rPr>
        <w:t xml:space="preserve">Quelle méthode d’estimation utiliser </w:t>
      </w:r>
      <w:r w:rsidR="00245C34">
        <w:rPr>
          <w:rFonts w:ascii="Calibri" w:hAnsi="Calibri"/>
          <w:sz w:val="22"/>
          <w:szCs w:val="22"/>
        </w:rPr>
        <w:t>et peut-on trouver</w:t>
      </w:r>
      <w:r>
        <w:rPr>
          <w:rFonts w:ascii="Calibri" w:hAnsi="Calibri"/>
          <w:sz w:val="22"/>
          <w:szCs w:val="22"/>
        </w:rPr>
        <w:t xml:space="preserve"> des éléments de comparaison issus d’autres travaux </w:t>
      </w:r>
      <w:r w:rsidR="00730554">
        <w:rPr>
          <w:rFonts w:ascii="Calibri" w:hAnsi="Calibri"/>
          <w:sz w:val="22"/>
          <w:szCs w:val="22"/>
        </w:rPr>
        <w:t>de recherche</w:t>
      </w:r>
      <w:r w:rsidR="000E49E6">
        <w:rPr>
          <w:rFonts w:ascii="Calibri" w:hAnsi="Calibri"/>
          <w:sz w:val="22"/>
          <w:szCs w:val="22"/>
        </w:rPr>
        <w:t xml:space="preserve"> pour confirmer la validité du chiffre, du coût</w:t>
      </w:r>
      <w:r w:rsidR="005E7380">
        <w:rPr>
          <w:rFonts w:ascii="Calibri" w:hAnsi="Calibri"/>
          <w:sz w:val="22"/>
          <w:szCs w:val="22"/>
        </w:rPr>
        <w:t>?</w:t>
      </w:r>
    </w:p>
    <w:p w:rsidR="0051729C" w:rsidRDefault="008052D1" w:rsidP="00190958">
      <w:pPr>
        <w:jc w:val="both"/>
        <w:rPr>
          <w:rFonts w:ascii="Calibri" w:hAnsi="Calibri"/>
          <w:sz w:val="22"/>
          <w:szCs w:val="22"/>
        </w:rPr>
      </w:pPr>
      <w:r>
        <w:rPr>
          <w:rFonts w:ascii="Calibri" w:hAnsi="Calibri"/>
          <w:sz w:val="22"/>
          <w:szCs w:val="22"/>
        </w:rPr>
        <w:t>Les p</w:t>
      </w:r>
      <w:r w:rsidR="00EE028C">
        <w:rPr>
          <w:rFonts w:ascii="Calibri" w:hAnsi="Calibri"/>
          <w:sz w:val="22"/>
          <w:szCs w:val="22"/>
        </w:rPr>
        <w:t xml:space="preserve">ersonnes </w:t>
      </w:r>
      <w:r>
        <w:rPr>
          <w:rFonts w:ascii="Calibri" w:hAnsi="Calibri"/>
          <w:sz w:val="22"/>
          <w:szCs w:val="22"/>
        </w:rPr>
        <w:t>âgées</w:t>
      </w:r>
      <w:r w:rsidR="00EE028C">
        <w:rPr>
          <w:rFonts w:ascii="Calibri" w:hAnsi="Calibri"/>
          <w:sz w:val="22"/>
          <w:szCs w:val="22"/>
        </w:rPr>
        <w:t xml:space="preserve"> ont besoin d’aide au quotidien avec des </w:t>
      </w:r>
      <w:r w:rsidR="007D34DA">
        <w:rPr>
          <w:rFonts w:ascii="Calibri" w:hAnsi="Calibri"/>
          <w:sz w:val="22"/>
          <w:szCs w:val="22"/>
        </w:rPr>
        <w:t xml:space="preserve">conséquences </w:t>
      </w:r>
      <w:r w:rsidR="00EE028C">
        <w:rPr>
          <w:rFonts w:ascii="Calibri" w:hAnsi="Calibri"/>
          <w:sz w:val="22"/>
          <w:szCs w:val="22"/>
        </w:rPr>
        <w:t xml:space="preserve">sur l’entourage que l’on a </w:t>
      </w:r>
      <w:r w:rsidR="00EE028C" w:rsidRPr="004C1112">
        <w:rPr>
          <w:rFonts w:ascii="Calibri" w:hAnsi="Calibri"/>
          <w:b/>
          <w:sz w:val="22"/>
          <w:szCs w:val="22"/>
        </w:rPr>
        <w:t>du mal à évaluer</w:t>
      </w:r>
      <w:r>
        <w:rPr>
          <w:rFonts w:ascii="Calibri" w:hAnsi="Calibri"/>
          <w:sz w:val="22"/>
          <w:szCs w:val="22"/>
        </w:rPr>
        <w:t xml:space="preserve"> mais ces conséquences sont réelles, tout comme dans le cadre de l'accompagnement des </w:t>
      </w:r>
      <w:r w:rsidR="0051729C">
        <w:rPr>
          <w:rFonts w:ascii="Calibri" w:hAnsi="Calibri"/>
          <w:sz w:val="22"/>
          <w:szCs w:val="22"/>
        </w:rPr>
        <w:t>personnes polyhandicapées</w:t>
      </w:r>
      <w:r w:rsidR="00D44802">
        <w:rPr>
          <w:rFonts w:ascii="Calibri" w:hAnsi="Calibri"/>
          <w:sz w:val="22"/>
          <w:szCs w:val="22"/>
        </w:rPr>
        <w:t xml:space="preserve"> et il convient de s’en préoccuper</w:t>
      </w:r>
    </w:p>
    <w:p w:rsidR="004C1112" w:rsidRDefault="004C1112" w:rsidP="00BA7DF9">
      <w:pPr>
        <w:spacing w:after="60"/>
        <w:jc w:val="both"/>
        <w:rPr>
          <w:rFonts w:ascii="Calibri" w:hAnsi="Calibri"/>
          <w:b/>
          <w:sz w:val="22"/>
          <w:szCs w:val="22"/>
        </w:rPr>
      </w:pPr>
      <w:r w:rsidRPr="004C1112">
        <w:rPr>
          <w:rFonts w:ascii="Calibri" w:hAnsi="Calibri"/>
          <w:b/>
          <w:sz w:val="22"/>
          <w:szCs w:val="22"/>
        </w:rPr>
        <w:t xml:space="preserve">Quel est le coût de l'aide informelle ? </w:t>
      </w:r>
      <w:r>
        <w:rPr>
          <w:rFonts w:ascii="Calibri" w:hAnsi="Calibri"/>
          <w:b/>
          <w:sz w:val="22"/>
          <w:szCs w:val="22"/>
        </w:rPr>
        <w:t>Elle est importante (</w:t>
      </w:r>
      <w:proofErr w:type="spellStart"/>
      <w:r>
        <w:rPr>
          <w:rFonts w:ascii="Calibri" w:hAnsi="Calibri"/>
          <w:b/>
          <w:sz w:val="22"/>
          <w:szCs w:val="22"/>
        </w:rPr>
        <w:t>cf</w:t>
      </w:r>
      <w:proofErr w:type="spellEnd"/>
      <w:r>
        <w:rPr>
          <w:rFonts w:ascii="Calibri" w:hAnsi="Calibri"/>
          <w:b/>
          <w:sz w:val="22"/>
          <w:szCs w:val="22"/>
        </w:rPr>
        <w:t xml:space="preserve"> article/rapport trouvés sur aide informelle et polyhandicap (à l'étranger))</w:t>
      </w:r>
    </w:p>
    <w:p w:rsidR="00D44802" w:rsidRDefault="0051729C" w:rsidP="0066701F">
      <w:pPr>
        <w:pBdr>
          <w:top w:val="single" w:sz="12" w:space="1" w:color="auto"/>
          <w:left w:val="single" w:sz="12" w:space="4" w:color="auto"/>
          <w:bottom w:val="single" w:sz="12" w:space="1" w:color="auto"/>
          <w:right w:val="single" w:sz="12" w:space="4" w:color="auto"/>
        </w:pBdr>
        <w:spacing w:after="120"/>
        <w:jc w:val="both"/>
        <w:rPr>
          <w:rFonts w:ascii="Calibri" w:hAnsi="Calibri"/>
          <w:sz w:val="22"/>
          <w:szCs w:val="22"/>
        </w:rPr>
      </w:pPr>
      <w:r w:rsidRPr="0066701F">
        <w:rPr>
          <w:rFonts w:ascii="Calibri" w:hAnsi="Calibri"/>
          <w:b/>
          <w:sz w:val="22"/>
          <w:szCs w:val="22"/>
          <w:u w:val="single"/>
        </w:rPr>
        <w:t>Aide informelle</w:t>
      </w:r>
      <w:r>
        <w:rPr>
          <w:rFonts w:ascii="Calibri" w:hAnsi="Calibri"/>
          <w:sz w:val="22"/>
          <w:szCs w:val="22"/>
        </w:rPr>
        <w:t xml:space="preserve"> : aide apportée par </w:t>
      </w:r>
      <w:r w:rsidR="00A836A8" w:rsidRPr="00A836A8">
        <w:rPr>
          <w:rFonts w:ascii="Calibri" w:hAnsi="Calibri"/>
          <w:b/>
          <w:sz w:val="22"/>
          <w:szCs w:val="22"/>
        </w:rPr>
        <w:t>l'</w:t>
      </w:r>
      <w:r w:rsidRPr="00A836A8">
        <w:rPr>
          <w:rFonts w:ascii="Calibri" w:hAnsi="Calibri"/>
          <w:b/>
          <w:sz w:val="22"/>
          <w:szCs w:val="22"/>
        </w:rPr>
        <w:t>entourage proche</w:t>
      </w:r>
      <w:r>
        <w:rPr>
          <w:rFonts w:ascii="Calibri" w:hAnsi="Calibri"/>
          <w:sz w:val="22"/>
          <w:szCs w:val="22"/>
        </w:rPr>
        <w:t xml:space="preserve"> et </w:t>
      </w:r>
      <w:r w:rsidRPr="00A836A8">
        <w:rPr>
          <w:rFonts w:ascii="Calibri" w:hAnsi="Calibri"/>
          <w:b/>
          <w:sz w:val="22"/>
          <w:szCs w:val="22"/>
        </w:rPr>
        <w:t>non rémunérée</w:t>
      </w:r>
      <w:r w:rsidR="00D44802">
        <w:rPr>
          <w:rFonts w:ascii="Calibri" w:hAnsi="Calibri"/>
          <w:sz w:val="22"/>
          <w:szCs w:val="22"/>
        </w:rPr>
        <w:t xml:space="preserve"> (acception large : aide apportée dans les activités quotidiennes</w:t>
      </w:r>
      <w:r w:rsidR="00B45F92">
        <w:rPr>
          <w:rFonts w:ascii="Calibri" w:hAnsi="Calibri"/>
          <w:sz w:val="22"/>
          <w:szCs w:val="22"/>
        </w:rPr>
        <w:t>: manger, toilette etc.</w:t>
      </w:r>
      <w:r w:rsidR="00D44802">
        <w:rPr>
          <w:rFonts w:ascii="Calibri" w:hAnsi="Calibri"/>
          <w:sz w:val="22"/>
          <w:szCs w:val="22"/>
        </w:rPr>
        <w:t>)</w:t>
      </w:r>
      <w:r w:rsidR="00A836A8">
        <w:rPr>
          <w:rFonts w:ascii="Calibri" w:hAnsi="Calibri"/>
          <w:sz w:val="22"/>
          <w:szCs w:val="22"/>
        </w:rPr>
        <w:t xml:space="preserve"> =&gt; conjoints, enfants, petits-enfants</w:t>
      </w:r>
    </w:p>
    <w:tbl>
      <w:tblPr>
        <w:tblStyle w:val="Listeclaire-Accent2"/>
        <w:tblW w:w="0" w:type="auto"/>
        <w:tblLook w:val="04A0" w:firstRow="1" w:lastRow="0" w:firstColumn="1" w:lastColumn="0" w:noHBand="0" w:noVBand="1"/>
      </w:tblPr>
      <w:tblGrid>
        <w:gridCol w:w="3446"/>
        <w:gridCol w:w="3446"/>
        <w:gridCol w:w="3446"/>
      </w:tblGrid>
      <w:tr w:rsidR="00604041" w:rsidRPr="0031781F" w:rsidTr="006D66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6" w:type="dxa"/>
          </w:tcPr>
          <w:p w:rsidR="00604041" w:rsidRPr="00D97B95" w:rsidRDefault="00604041" w:rsidP="0060536A">
            <w:pPr>
              <w:rPr>
                <w:rFonts w:ascii="Calibri" w:hAnsi="Calibri"/>
                <w:sz w:val="20"/>
                <w:szCs w:val="20"/>
              </w:rPr>
            </w:pPr>
            <w:r w:rsidRPr="00D97B95">
              <w:rPr>
                <w:rFonts w:ascii="Calibri" w:hAnsi="Calibri"/>
                <w:sz w:val="20"/>
                <w:szCs w:val="20"/>
              </w:rPr>
              <w:t>8,3 millions d'aidants en France en 2016</w:t>
            </w:r>
          </w:p>
        </w:tc>
        <w:tc>
          <w:tcPr>
            <w:tcW w:w="3446" w:type="dxa"/>
          </w:tcPr>
          <w:p w:rsidR="00604041" w:rsidRPr="0031781F" w:rsidRDefault="00604041" w:rsidP="0060536A">
            <w:pP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1781F">
              <w:rPr>
                <w:rFonts w:ascii="Calibri" w:hAnsi="Calibri"/>
                <w:sz w:val="20"/>
                <w:szCs w:val="20"/>
              </w:rPr>
              <w:t>50% des aidants ont une activité professionnelle</w:t>
            </w:r>
          </w:p>
        </w:tc>
        <w:tc>
          <w:tcPr>
            <w:tcW w:w="3446" w:type="dxa"/>
          </w:tcPr>
          <w:p w:rsidR="00604041" w:rsidRPr="0031781F" w:rsidRDefault="00604041" w:rsidP="0060536A">
            <w:pPr>
              <w:cnfStyle w:val="100000000000" w:firstRow="1" w:lastRow="0" w:firstColumn="0" w:lastColumn="0" w:oddVBand="0" w:evenVBand="0" w:oddHBand="0" w:evenHBand="0" w:firstRowFirstColumn="0" w:firstRowLastColumn="0" w:lastRowFirstColumn="0" w:lastRowLastColumn="0"/>
              <w:rPr>
                <w:rFonts w:ascii="Calibri" w:hAnsi="Calibri"/>
                <w:sz w:val="20"/>
                <w:szCs w:val="20"/>
              </w:rPr>
            </w:pPr>
            <w:r w:rsidRPr="0031781F">
              <w:rPr>
                <w:rFonts w:ascii="Calibri" w:hAnsi="Calibri"/>
                <w:sz w:val="20"/>
                <w:szCs w:val="20"/>
              </w:rPr>
              <w:t>70% sont des femmes</w:t>
            </w:r>
          </w:p>
        </w:tc>
      </w:tr>
      <w:tr w:rsidR="00604041" w:rsidRPr="0031781F" w:rsidTr="006D66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46" w:type="dxa"/>
          </w:tcPr>
          <w:p w:rsidR="00604041" w:rsidRPr="009E4C11" w:rsidRDefault="00604041" w:rsidP="0060536A">
            <w:pPr>
              <w:rPr>
                <w:rFonts w:ascii="Calibri" w:hAnsi="Calibri"/>
                <w:b w:val="0"/>
                <w:sz w:val="20"/>
                <w:szCs w:val="20"/>
              </w:rPr>
            </w:pPr>
            <w:r w:rsidRPr="009E4C11">
              <w:rPr>
                <w:rFonts w:ascii="Calibri" w:hAnsi="Calibri"/>
                <w:b w:val="0"/>
                <w:sz w:val="20"/>
                <w:szCs w:val="20"/>
              </w:rPr>
              <w:t>30% sont des enfants</w:t>
            </w:r>
          </w:p>
        </w:tc>
        <w:tc>
          <w:tcPr>
            <w:tcW w:w="3446" w:type="dxa"/>
          </w:tcPr>
          <w:p w:rsidR="00604041" w:rsidRPr="0031781F" w:rsidRDefault="00604041" w:rsidP="0060536A">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31781F">
              <w:rPr>
                <w:rFonts w:ascii="Calibri" w:hAnsi="Calibri"/>
                <w:sz w:val="20"/>
                <w:szCs w:val="20"/>
              </w:rPr>
              <w:t>Temps moyens dédiés : 5h/jour</w:t>
            </w:r>
          </w:p>
        </w:tc>
        <w:tc>
          <w:tcPr>
            <w:tcW w:w="3446" w:type="dxa"/>
          </w:tcPr>
          <w:p w:rsidR="00604041" w:rsidRPr="0031781F" w:rsidRDefault="00604041" w:rsidP="0060536A">
            <w:pPr>
              <w:cnfStyle w:val="000000100000" w:firstRow="0" w:lastRow="0" w:firstColumn="0" w:lastColumn="0" w:oddVBand="0" w:evenVBand="0" w:oddHBand="1" w:evenHBand="0" w:firstRowFirstColumn="0" w:firstRowLastColumn="0" w:lastRowFirstColumn="0" w:lastRowLastColumn="0"/>
              <w:rPr>
                <w:rFonts w:ascii="Calibri" w:hAnsi="Calibri"/>
                <w:sz w:val="20"/>
                <w:szCs w:val="20"/>
              </w:rPr>
            </w:pPr>
            <w:r w:rsidRPr="0031781F">
              <w:rPr>
                <w:rFonts w:ascii="Calibri" w:hAnsi="Calibri"/>
                <w:sz w:val="20"/>
                <w:szCs w:val="20"/>
              </w:rPr>
              <w:t>Durée moyenne d'une aide:4 ans</w:t>
            </w:r>
          </w:p>
        </w:tc>
      </w:tr>
    </w:tbl>
    <w:p w:rsidR="004B7337" w:rsidRDefault="004B7337" w:rsidP="00D24B41">
      <w:pPr>
        <w:spacing w:before="120" w:after="120"/>
        <w:rPr>
          <w:rFonts w:ascii="Calibri" w:hAnsi="Calibri"/>
          <w:sz w:val="22"/>
          <w:szCs w:val="22"/>
        </w:rPr>
      </w:pPr>
      <w:r>
        <w:rPr>
          <w:rFonts w:ascii="Calibri" w:hAnsi="Calibri"/>
          <w:sz w:val="22"/>
          <w:szCs w:val="22"/>
        </w:rPr>
        <w:t xml:space="preserve">Comment faire pour évaluer cette aide informelle ? </w:t>
      </w:r>
      <w:r>
        <w:rPr>
          <w:rFonts w:ascii="Calibri" w:hAnsi="Calibri"/>
          <w:sz w:val="22"/>
          <w:szCs w:val="22"/>
        </w:rPr>
        <w:br/>
      </w:r>
      <w:r w:rsidR="001A42B0">
        <w:rPr>
          <w:rFonts w:ascii="Calibri" w:hAnsi="Calibri"/>
          <w:sz w:val="22"/>
          <w:szCs w:val="22"/>
        </w:rPr>
        <w:t>Il y a des m</w:t>
      </w:r>
      <w:r>
        <w:rPr>
          <w:rFonts w:ascii="Calibri" w:hAnsi="Calibri"/>
          <w:sz w:val="22"/>
          <w:szCs w:val="22"/>
        </w:rPr>
        <w:t>éthode</w:t>
      </w:r>
      <w:r w:rsidR="001A42B0">
        <w:rPr>
          <w:rFonts w:ascii="Calibri" w:hAnsi="Calibri"/>
          <w:sz w:val="22"/>
          <w:szCs w:val="22"/>
        </w:rPr>
        <w:t>s</w:t>
      </w:r>
      <w:r>
        <w:rPr>
          <w:rFonts w:ascii="Calibri" w:hAnsi="Calibri"/>
          <w:sz w:val="22"/>
          <w:szCs w:val="22"/>
        </w:rPr>
        <w:t xml:space="preserve"> stat</w:t>
      </w:r>
      <w:r w:rsidR="001A42B0">
        <w:rPr>
          <w:rFonts w:ascii="Calibri" w:hAnsi="Calibri"/>
          <w:sz w:val="22"/>
          <w:szCs w:val="22"/>
        </w:rPr>
        <w:t>istiques</w:t>
      </w:r>
      <w:r>
        <w:rPr>
          <w:rFonts w:ascii="Calibri" w:hAnsi="Calibri"/>
          <w:sz w:val="22"/>
          <w:szCs w:val="22"/>
        </w:rPr>
        <w:t>, économétriques</w:t>
      </w:r>
      <w:r w:rsidR="001A42B0">
        <w:rPr>
          <w:rFonts w:ascii="Calibri" w:hAnsi="Calibri"/>
          <w:sz w:val="22"/>
          <w:szCs w:val="22"/>
        </w:rPr>
        <w:t xml:space="preserve"> =&gt; but: produire un chiffre</w:t>
      </w:r>
      <w:r>
        <w:rPr>
          <w:rFonts w:ascii="Calibri" w:hAnsi="Calibri"/>
          <w:sz w:val="22"/>
          <w:szCs w:val="22"/>
        </w:rPr>
        <w:t xml:space="preserve"> (</w:t>
      </w:r>
      <w:r w:rsidR="001A42B0">
        <w:rPr>
          <w:rFonts w:ascii="Calibri" w:hAnsi="Calibri"/>
          <w:sz w:val="22"/>
          <w:szCs w:val="22"/>
        </w:rPr>
        <w:t>mais n'enlève</w:t>
      </w:r>
      <w:r>
        <w:rPr>
          <w:rFonts w:ascii="Calibri" w:hAnsi="Calibri"/>
          <w:sz w:val="22"/>
          <w:szCs w:val="22"/>
        </w:rPr>
        <w:t xml:space="preserve"> pas le côté humain </w:t>
      </w:r>
      <w:r w:rsidR="009C1689">
        <w:rPr>
          <w:rFonts w:ascii="Calibri" w:hAnsi="Calibri"/>
          <w:sz w:val="22"/>
          <w:szCs w:val="22"/>
        </w:rPr>
        <w:t>du sujet</w:t>
      </w:r>
      <w:r w:rsidR="00246FAB">
        <w:rPr>
          <w:rFonts w:ascii="Calibri" w:hAnsi="Calibri"/>
          <w:sz w:val="22"/>
          <w:szCs w:val="22"/>
        </w:rPr>
        <w:t>)</w:t>
      </w:r>
    </w:p>
    <w:p w:rsidR="008E1EF4" w:rsidRPr="00FD1355" w:rsidRDefault="008E1EF4"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Contexte de l'étude</w:t>
      </w:r>
      <w:r w:rsidR="005A05A2" w:rsidRPr="00FD1355">
        <w:t xml:space="preserve"> et méthodologie</w:t>
      </w:r>
    </w:p>
    <w:p w:rsidR="004B7337" w:rsidRPr="008E1EF4" w:rsidRDefault="004B7337" w:rsidP="00AE5751">
      <w:pPr>
        <w:spacing w:before="120"/>
        <w:jc w:val="both"/>
        <w:rPr>
          <w:rFonts w:ascii="Calibri" w:hAnsi="Calibri"/>
          <w:sz w:val="22"/>
          <w:szCs w:val="22"/>
          <w:u w:val="single"/>
        </w:rPr>
      </w:pPr>
      <w:r w:rsidRPr="008E1EF4">
        <w:rPr>
          <w:rFonts w:ascii="Calibri" w:hAnsi="Calibri"/>
          <w:sz w:val="22"/>
          <w:szCs w:val="22"/>
          <w:u w:val="single"/>
        </w:rPr>
        <w:t xml:space="preserve">Quelques axes de recherche </w:t>
      </w:r>
      <w:r w:rsidR="009C1689" w:rsidRPr="008E1EF4">
        <w:rPr>
          <w:rFonts w:ascii="Calibri" w:hAnsi="Calibri"/>
          <w:sz w:val="22"/>
          <w:szCs w:val="22"/>
          <w:u w:val="single"/>
        </w:rPr>
        <w:t xml:space="preserve">menés dans </w:t>
      </w:r>
      <w:r w:rsidRPr="008E1EF4">
        <w:rPr>
          <w:rFonts w:ascii="Calibri" w:hAnsi="Calibri"/>
          <w:sz w:val="22"/>
          <w:szCs w:val="22"/>
          <w:u w:val="single"/>
        </w:rPr>
        <w:t>l’équi</w:t>
      </w:r>
      <w:r w:rsidR="0013676F" w:rsidRPr="008E1EF4">
        <w:rPr>
          <w:rFonts w:ascii="Calibri" w:hAnsi="Calibri"/>
          <w:sz w:val="22"/>
          <w:szCs w:val="22"/>
          <w:u w:val="single"/>
        </w:rPr>
        <w:t>p</w:t>
      </w:r>
      <w:r w:rsidRPr="008E1EF4">
        <w:rPr>
          <w:rFonts w:ascii="Calibri" w:hAnsi="Calibri"/>
          <w:sz w:val="22"/>
          <w:szCs w:val="22"/>
          <w:u w:val="single"/>
        </w:rPr>
        <w:t>e :</w:t>
      </w:r>
    </w:p>
    <w:p w:rsidR="005A05A2" w:rsidRDefault="009C1689" w:rsidP="00C95E64">
      <w:pPr>
        <w:jc w:val="both"/>
        <w:rPr>
          <w:rFonts w:ascii="Calibri" w:hAnsi="Calibri"/>
          <w:sz w:val="22"/>
          <w:szCs w:val="22"/>
        </w:rPr>
      </w:pPr>
      <w:r>
        <w:rPr>
          <w:rFonts w:ascii="Calibri" w:hAnsi="Calibri"/>
          <w:sz w:val="22"/>
          <w:szCs w:val="22"/>
        </w:rPr>
        <w:t>Les p</w:t>
      </w:r>
      <w:r w:rsidR="004B7337">
        <w:rPr>
          <w:rFonts w:ascii="Calibri" w:hAnsi="Calibri"/>
          <w:sz w:val="22"/>
          <w:szCs w:val="22"/>
        </w:rPr>
        <w:t xml:space="preserve">rojets de recherche </w:t>
      </w:r>
      <w:r>
        <w:rPr>
          <w:rFonts w:ascii="Calibri" w:hAnsi="Calibri"/>
          <w:sz w:val="22"/>
          <w:szCs w:val="22"/>
        </w:rPr>
        <w:t xml:space="preserve">sont </w:t>
      </w:r>
      <w:r w:rsidR="004B7337">
        <w:rPr>
          <w:rFonts w:ascii="Calibri" w:hAnsi="Calibri"/>
          <w:sz w:val="22"/>
          <w:szCs w:val="22"/>
        </w:rPr>
        <w:t xml:space="preserve">conduits depuis </w:t>
      </w:r>
      <w:r w:rsidR="004B7337" w:rsidRPr="00190958">
        <w:rPr>
          <w:rFonts w:ascii="Calibri" w:hAnsi="Calibri"/>
          <w:b/>
          <w:sz w:val="22"/>
          <w:szCs w:val="22"/>
        </w:rPr>
        <w:t>plus de 10 ans essentiellement sur la pers</w:t>
      </w:r>
      <w:r w:rsidR="00C95E64" w:rsidRPr="00190958">
        <w:rPr>
          <w:rFonts w:ascii="Calibri" w:hAnsi="Calibri"/>
          <w:b/>
          <w:sz w:val="22"/>
          <w:szCs w:val="22"/>
        </w:rPr>
        <w:t>onne</w:t>
      </w:r>
      <w:r w:rsidR="004B7337" w:rsidRPr="00190958">
        <w:rPr>
          <w:rFonts w:ascii="Calibri" w:hAnsi="Calibri"/>
          <w:b/>
          <w:sz w:val="22"/>
          <w:szCs w:val="22"/>
        </w:rPr>
        <w:t xml:space="preserve"> </w:t>
      </w:r>
      <w:r w:rsidR="00C95E64" w:rsidRPr="00190958">
        <w:rPr>
          <w:rFonts w:ascii="Calibri" w:hAnsi="Calibri"/>
          <w:b/>
          <w:sz w:val="22"/>
          <w:szCs w:val="22"/>
        </w:rPr>
        <w:t>âgée</w:t>
      </w:r>
      <w:r w:rsidR="004B7337" w:rsidRPr="00190958">
        <w:rPr>
          <w:rFonts w:ascii="Calibri" w:hAnsi="Calibri"/>
          <w:b/>
          <w:sz w:val="22"/>
          <w:szCs w:val="22"/>
        </w:rPr>
        <w:t xml:space="preserve"> en perte d’autonomie de 60 ans</w:t>
      </w:r>
      <w:r w:rsidRPr="00190958">
        <w:rPr>
          <w:rFonts w:ascii="Calibri" w:hAnsi="Calibri"/>
          <w:b/>
          <w:sz w:val="22"/>
          <w:szCs w:val="22"/>
        </w:rPr>
        <w:t xml:space="preserve"> et 75 ans</w:t>
      </w:r>
      <w:r>
        <w:rPr>
          <w:rFonts w:ascii="Calibri" w:hAnsi="Calibri"/>
          <w:sz w:val="22"/>
          <w:szCs w:val="22"/>
        </w:rPr>
        <w:t xml:space="preserve"> (peu de données disponibles pour le polyhandicap) </w:t>
      </w:r>
    </w:p>
    <w:p w:rsidR="004B7337" w:rsidRPr="005A05A2" w:rsidRDefault="009C1689" w:rsidP="005A05A2">
      <w:pPr>
        <w:spacing w:before="120"/>
        <w:jc w:val="both"/>
        <w:rPr>
          <w:rFonts w:ascii="Calibri" w:hAnsi="Calibri"/>
          <w:b/>
          <w:sz w:val="22"/>
          <w:szCs w:val="22"/>
        </w:rPr>
      </w:pPr>
      <w:r w:rsidRPr="005A05A2">
        <w:rPr>
          <w:rFonts w:ascii="Calibri" w:hAnsi="Calibri"/>
          <w:b/>
          <w:sz w:val="22"/>
          <w:szCs w:val="22"/>
        </w:rPr>
        <w:t xml:space="preserve">3 méthodes: </w:t>
      </w:r>
      <w:r w:rsidR="004B7337" w:rsidRPr="005A05A2">
        <w:rPr>
          <w:rFonts w:ascii="Calibri" w:hAnsi="Calibri"/>
          <w:b/>
          <w:sz w:val="22"/>
          <w:szCs w:val="22"/>
        </w:rPr>
        <w:t xml:space="preserve">Méthode des biens proxy, </w:t>
      </w:r>
      <w:r w:rsidRPr="005A05A2">
        <w:rPr>
          <w:rFonts w:ascii="Calibri" w:hAnsi="Calibri"/>
          <w:b/>
          <w:sz w:val="22"/>
          <w:szCs w:val="22"/>
        </w:rPr>
        <w:t xml:space="preserve">méthode des </w:t>
      </w:r>
      <w:r w:rsidR="004B7337" w:rsidRPr="005A05A2">
        <w:rPr>
          <w:rFonts w:ascii="Calibri" w:hAnsi="Calibri"/>
          <w:b/>
          <w:sz w:val="22"/>
          <w:szCs w:val="22"/>
        </w:rPr>
        <w:t>coûts d’opportunité,</w:t>
      </w:r>
      <w:r w:rsidRPr="005A05A2">
        <w:rPr>
          <w:rFonts w:ascii="Calibri" w:hAnsi="Calibri"/>
          <w:b/>
          <w:sz w:val="22"/>
          <w:szCs w:val="22"/>
        </w:rPr>
        <w:t xml:space="preserve"> méthode de </w:t>
      </w:r>
      <w:r w:rsidR="00896EF2" w:rsidRPr="005A05A2">
        <w:rPr>
          <w:rFonts w:ascii="Calibri" w:hAnsi="Calibri"/>
          <w:b/>
          <w:sz w:val="22"/>
          <w:szCs w:val="22"/>
        </w:rPr>
        <w:t>l'évaluation</w:t>
      </w:r>
      <w:r w:rsidR="004B7337" w:rsidRPr="005A05A2">
        <w:rPr>
          <w:rFonts w:ascii="Calibri" w:hAnsi="Calibri"/>
          <w:b/>
          <w:sz w:val="22"/>
          <w:szCs w:val="22"/>
        </w:rPr>
        <w:t xml:space="preserve"> contingente</w:t>
      </w:r>
    </w:p>
    <w:p w:rsidR="004F4198" w:rsidRDefault="004F4198" w:rsidP="005A05A2">
      <w:pPr>
        <w:spacing w:before="120"/>
        <w:jc w:val="both"/>
        <w:rPr>
          <w:rFonts w:ascii="Calibri" w:hAnsi="Calibri"/>
          <w:sz w:val="22"/>
          <w:szCs w:val="22"/>
        </w:rPr>
      </w:pPr>
      <w:r>
        <w:rPr>
          <w:rFonts w:ascii="Calibri" w:hAnsi="Calibri"/>
          <w:sz w:val="22"/>
          <w:szCs w:val="22"/>
        </w:rPr>
        <w:t>Données utilisées issues de l'enquête en population générale</w:t>
      </w:r>
      <w:r w:rsidR="00896EF2">
        <w:rPr>
          <w:rFonts w:ascii="Calibri" w:hAnsi="Calibri"/>
          <w:sz w:val="22"/>
          <w:szCs w:val="22"/>
        </w:rPr>
        <w:t xml:space="preserve"> menée </w:t>
      </w:r>
      <w:r>
        <w:rPr>
          <w:rFonts w:ascii="Calibri" w:hAnsi="Calibri"/>
          <w:sz w:val="22"/>
          <w:szCs w:val="22"/>
        </w:rPr>
        <w:t xml:space="preserve">conjointement par la DREES et </w:t>
      </w:r>
      <w:r w:rsidR="00896EF2">
        <w:rPr>
          <w:rFonts w:ascii="Calibri" w:hAnsi="Calibri"/>
          <w:sz w:val="22"/>
          <w:szCs w:val="22"/>
        </w:rPr>
        <w:t>l'</w:t>
      </w:r>
      <w:r>
        <w:rPr>
          <w:rFonts w:ascii="Calibri" w:hAnsi="Calibri"/>
          <w:sz w:val="22"/>
          <w:szCs w:val="22"/>
        </w:rPr>
        <w:t xml:space="preserve">INSEE </w:t>
      </w:r>
    </w:p>
    <w:p w:rsidR="004B7337" w:rsidRDefault="004F4198" w:rsidP="0060536A">
      <w:pPr>
        <w:rPr>
          <w:rFonts w:ascii="Calibri" w:hAnsi="Calibri"/>
          <w:sz w:val="22"/>
          <w:szCs w:val="22"/>
        </w:rPr>
      </w:pPr>
      <w:r>
        <w:rPr>
          <w:rFonts w:ascii="Calibri" w:hAnsi="Calibri"/>
          <w:sz w:val="22"/>
          <w:szCs w:val="22"/>
        </w:rPr>
        <w:t>E</w:t>
      </w:r>
      <w:r w:rsidR="004B7337">
        <w:rPr>
          <w:rFonts w:ascii="Calibri" w:hAnsi="Calibri"/>
          <w:sz w:val="22"/>
          <w:szCs w:val="22"/>
        </w:rPr>
        <w:t>nquête handicap-santé 2008</w:t>
      </w:r>
      <w:r>
        <w:rPr>
          <w:rFonts w:ascii="Calibri" w:hAnsi="Calibri"/>
          <w:sz w:val="22"/>
          <w:szCs w:val="22"/>
        </w:rPr>
        <w:t xml:space="preserve"> (versant domicile et établissement)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5169"/>
      </w:tblGrid>
      <w:tr w:rsidR="007E4A02" w:rsidRPr="007E4A02" w:rsidTr="007E4A02">
        <w:trPr>
          <w:trHeight w:val="301"/>
        </w:trPr>
        <w:tc>
          <w:tcPr>
            <w:tcW w:w="5169" w:type="dxa"/>
          </w:tcPr>
          <w:p w:rsidR="007E4A02" w:rsidRPr="007E4A02" w:rsidRDefault="007E4A02" w:rsidP="007E4A02">
            <w:pPr>
              <w:spacing w:before="120"/>
              <w:rPr>
                <w:rFonts w:ascii="Calibri" w:hAnsi="Calibri"/>
                <w:b/>
                <w:sz w:val="22"/>
                <w:szCs w:val="22"/>
              </w:rPr>
            </w:pPr>
            <w:r w:rsidRPr="007E4A02">
              <w:rPr>
                <w:rFonts w:ascii="Calibri" w:hAnsi="Calibri"/>
                <w:b/>
                <w:sz w:val="22"/>
                <w:szCs w:val="22"/>
              </w:rPr>
              <w:t>volet ménages  (HSM)</w:t>
            </w:r>
          </w:p>
        </w:tc>
        <w:tc>
          <w:tcPr>
            <w:tcW w:w="5169" w:type="dxa"/>
          </w:tcPr>
          <w:p w:rsidR="007E4A02" w:rsidRPr="007E4A02" w:rsidRDefault="007E4A02" w:rsidP="007E4A02">
            <w:pPr>
              <w:spacing w:before="120"/>
              <w:rPr>
                <w:rFonts w:ascii="Calibri" w:hAnsi="Calibri"/>
                <w:b/>
                <w:sz w:val="22"/>
                <w:szCs w:val="22"/>
              </w:rPr>
            </w:pPr>
            <w:r w:rsidRPr="007E4A02">
              <w:rPr>
                <w:rFonts w:ascii="Calibri" w:hAnsi="Calibri"/>
                <w:b/>
                <w:sz w:val="22"/>
                <w:szCs w:val="22"/>
              </w:rPr>
              <w:t>volet aidants informels (HSA)</w:t>
            </w:r>
          </w:p>
        </w:tc>
      </w:tr>
    </w:tbl>
    <w:p w:rsidR="004B7337" w:rsidRDefault="004B7337" w:rsidP="00190958">
      <w:pPr>
        <w:spacing w:before="120"/>
        <w:rPr>
          <w:rFonts w:ascii="Calibri" w:hAnsi="Calibri"/>
          <w:sz w:val="22"/>
          <w:szCs w:val="22"/>
        </w:rPr>
      </w:pPr>
      <w:r>
        <w:rPr>
          <w:rFonts w:ascii="Calibri" w:hAnsi="Calibri"/>
          <w:sz w:val="22"/>
          <w:szCs w:val="22"/>
        </w:rPr>
        <w:t>Volet ménage</w:t>
      </w:r>
      <w:r w:rsidR="008E1EF4">
        <w:rPr>
          <w:rFonts w:ascii="Calibri" w:hAnsi="Calibri"/>
          <w:sz w:val="22"/>
          <w:szCs w:val="22"/>
        </w:rPr>
        <w:t xml:space="preserve">s =&gt; </w:t>
      </w:r>
      <w:r>
        <w:rPr>
          <w:rFonts w:ascii="Calibri" w:hAnsi="Calibri"/>
          <w:sz w:val="22"/>
          <w:szCs w:val="22"/>
        </w:rPr>
        <w:t>30 000 personnes</w:t>
      </w:r>
      <w:r w:rsidR="008E1EF4">
        <w:rPr>
          <w:rFonts w:ascii="Calibri" w:hAnsi="Calibri"/>
          <w:sz w:val="22"/>
          <w:szCs w:val="22"/>
        </w:rPr>
        <w:t xml:space="preserve"> concernées</w:t>
      </w:r>
      <w:r>
        <w:rPr>
          <w:rFonts w:ascii="Calibri" w:hAnsi="Calibri"/>
          <w:sz w:val="22"/>
          <w:szCs w:val="22"/>
        </w:rPr>
        <w:t xml:space="preserve"> dont 4700 de 75 ans et plus</w:t>
      </w:r>
      <w:r w:rsidR="008E1EF4">
        <w:rPr>
          <w:rFonts w:ascii="Calibri" w:hAnsi="Calibri"/>
          <w:sz w:val="22"/>
          <w:szCs w:val="22"/>
        </w:rPr>
        <w:t>,</w:t>
      </w:r>
      <w:r>
        <w:rPr>
          <w:rFonts w:ascii="Calibri" w:hAnsi="Calibri"/>
          <w:sz w:val="22"/>
          <w:szCs w:val="22"/>
        </w:rPr>
        <w:t xml:space="preserve"> enquêtées à domicile dont 60% ont au moins un aidant informel</w:t>
      </w:r>
      <w:r w:rsidR="009D2413">
        <w:rPr>
          <w:rFonts w:ascii="Calibri" w:hAnsi="Calibri"/>
          <w:sz w:val="22"/>
          <w:szCs w:val="22"/>
        </w:rPr>
        <w:t xml:space="preserve">, </w:t>
      </w:r>
      <w:r w:rsidR="008E1EF4">
        <w:rPr>
          <w:rFonts w:ascii="Calibri" w:hAnsi="Calibri"/>
          <w:sz w:val="22"/>
          <w:szCs w:val="22"/>
        </w:rPr>
        <w:t>mais tous n'ont pas pu être contactés ou ont refusé de participer</w:t>
      </w:r>
    </w:p>
    <w:p w:rsidR="004B7337" w:rsidRDefault="004B7337" w:rsidP="004B7337">
      <w:pPr>
        <w:rPr>
          <w:rFonts w:ascii="Calibri" w:hAnsi="Calibri"/>
          <w:sz w:val="22"/>
          <w:szCs w:val="22"/>
        </w:rPr>
      </w:pPr>
      <w:r>
        <w:rPr>
          <w:rFonts w:ascii="Calibri" w:hAnsi="Calibri"/>
          <w:sz w:val="22"/>
          <w:szCs w:val="22"/>
        </w:rPr>
        <w:t>Plus de 1350 aidants informels interrogés sur :</w:t>
      </w:r>
    </w:p>
    <w:p w:rsidR="004B7337" w:rsidRDefault="008E1EF4" w:rsidP="002060C6">
      <w:pPr>
        <w:numPr>
          <w:ilvl w:val="0"/>
          <w:numId w:val="4"/>
        </w:numPr>
        <w:rPr>
          <w:rFonts w:ascii="Calibri" w:hAnsi="Calibri"/>
          <w:sz w:val="22"/>
          <w:szCs w:val="22"/>
        </w:rPr>
      </w:pPr>
      <w:r>
        <w:rPr>
          <w:rFonts w:ascii="Calibri" w:hAnsi="Calibri"/>
          <w:sz w:val="22"/>
          <w:szCs w:val="22"/>
        </w:rPr>
        <w:t xml:space="preserve">leurs </w:t>
      </w:r>
      <w:r w:rsidR="004B7337">
        <w:rPr>
          <w:rFonts w:ascii="Calibri" w:hAnsi="Calibri"/>
          <w:sz w:val="22"/>
          <w:szCs w:val="22"/>
        </w:rPr>
        <w:t>caractéristiques personnelles</w:t>
      </w:r>
    </w:p>
    <w:p w:rsidR="004B7337" w:rsidRDefault="008E1EF4" w:rsidP="002060C6">
      <w:pPr>
        <w:numPr>
          <w:ilvl w:val="0"/>
          <w:numId w:val="4"/>
        </w:numPr>
        <w:rPr>
          <w:rFonts w:ascii="Calibri" w:hAnsi="Calibri"/>
          <w:sz w:val="22"/>
          <w:szCs w:val="22"/>
        </w:rPr>
      </w:pPr>
      <w:r>
        <w:rPr>
          <w:rFonts w:ascii="Calibri" w:hAnsi="Calibri"/>
          <w:sz w:val="22"/>
          <w:szCs w:val="22"/>
        </w:rPr>
        <w:t xml:space="preserve">le </w:t>
      </w:r>
      <w:r w:rsidR="004B7337">
        <w:rPr>
          <w:rFonts w:ascii="Calibri" w:hAnsi="Calibri"/>
          <w:sz w:val="22"/>
          <w:szCs w:val="22"/>
        </w:rPr>
        <w:t xml:space="preserve">type d’aide fournie et </w:t>
      </w:r>
      <w:r>
        <w:rPr>
          <w:rFonts w:ascii="Calibri" w:hAnsi="Calibri"/>
          <w:sz w:val="22"/>
          <w:szCs w:val="22"/>
        </w:rPr>
        <w:t xml:space="preserve">les </w:t>
      </w:r>
      <w:r w:rsidR="004B7337">
        <w:rPr>
          <w:rFonts w:ascii="Calibri" w:hAnsi="Calibri"/>
          <w:sz w:val="22"/>
          <w:szCs w:val="22"/>
        </w:rPr>
        <w:t>c</w:t>
      </w:r>
      <w:r>
        <w:rPr>
          <w:rFonts w:ascii="Calibri" w:hAnsi="Calibri"/>
          <w:sz w:val="22"/>
          <w:szCs w:val="22"/>
        </w:rPr>
        <w:t>on</w:t>
      </w:r>
      <w:r w:rsidR="004B7337">
        <w:rPr>
          <w:rFonts w:ascii="Calibri" w:hAnsi="Calibri"/>
          <w:sz w:val="22"/>
          <w:szCs w:val="22"/>
        </w:rPr>
        <w:t>s</w:t>
      </w:r>
      <w:r>
        <w:rPr>
          <w:rFonts w:ascii="Calibri" w:hAnsi="Calibri"/>
          <w:sz w:val="22"/>
          <w:szCs w:val="22"/>
        </w:rPr>
        <w:t>é</w:t>
      </w:r>
      <w:r w:rsidR="004B7337">
        <w:rPr>
          <w:rFonts w:ascii="Calibri" w:hAnsi="Calibri"/>
          <w:sz w:val="22"/>
          <w:szCs w:val="22"/>
        </w:rPr>
        <w:t>quences sur</w:t>
      </w:r>
      <w:r>
        <w:rPr>
          <w:rFonts w:ascii="Calibri" w:hAnsi="Calibri"/>
          <w:sz w:val="22"/>
          <w:szCs w:val="22"/>
        </w:rPr>
        <w:t xml:space="preserve"> leur</w:t>
      </w:r>
      <w:r w:rsidR="004B7337">
        <w:rPr>
          <w:rFonts w:ascii="Calibri" w:hAnsi="Calibri"/>
          <w:sz w:val="22"/>
          <w:szCs w:val="22"/>
        </w:rPr>
        <w:t xml:space="preserve"> vie quotidienne</w:t>
      </w:r>
    </w:p>
    <w:p w:rsidR="004B7337" w:rsidRDefault="008E1EF4" w:rsidP="002060C6">
      <w:pPr>
        <w:numPr>
          <w:ilvl w:val="0"/>
          <w:numId w:val="4"/>
        </w:numPr>
        <w:rPr>
          <w:rFonts w:ascii="Calibri" w:hAnsi="Calibri"/>
          <w:sz w:val="22"/>
          <w:szCs w:val="22"/>
        </w:rPr>
      </w:pPr>
      <w:r>
        <w:rPr>
          <w:rFonts w:ascii="Calibri" w:hAnsi="Calibri"/>
          <w:sz w:val="22"/>
          <w:szCs w:val="22"/>
        </w:rPr>
        <w:t xml:space="preserve">leur </w:t>
      </w:r>
      <w:r w:rsidR="004B7337">
        <w:rPr>
          <w:rFonts w:ascii="Calibri" w:hAnsi="Calibri"/>
          <w:sz w:val="22"/>
          <w:szCs w:val="22"/>
        </w:rPr>
        <w:t xml:space="preserve">consentement à payer </w:t>
      </w:r>
      <w:r>
        <w:rPr>
          <w:rFonts w:ascii="Calibri" w:hAnsi="Calibri"/>
          <w:sz w:val="22"/>
          <w:szCs w:val="22"/>
        </w:rPr>
        <w:t>(CAP) pour une heure d'aide supplémentaire</w:t>
      </w:r>
      <w:r w:rsidR="005C6569">
        <w:rPr>
          <w:rFonts w:ascii="Calibri" w:hAnsi="Calibri"/>
          <w:sz w:val="22"/>
          <w:szCs w:val="22"/>
        </w:rPr>
        <w:t xml:space="preserve"> (évaluation contingente)</w:t>
      </w:r>
    </w:p>
    <w:p w:rsidR="001D2A2B" w:rsidRDefault="001D2A2B" w:rsidP="00E97233">
      <w:pPr>
        <w:spacing w:before="60"/>
        <w:rPr>
          <w:rFonts w:ascii="Calibri" w:hAnsi="Calibri"/>
          <w:b/>
          <w:sz w:val="22"/>
          <w:szCs w:val="22"/>
        </w:rPr>
      </w:pPr>
      <w:r w:rsidRPr="001D2A2B">
        <w:rPr>
          <w:rFonts w:ascii="Calibri" w:hAnsi="Calibri"/>
          <w:b/>
          <w:sz w:val="22"/>
          <w:szCs w:val="22"/>
        </w:rPr>
        <w:t>Les méthodes utilisées:</w:t>
      </w:r>
    </w:p>
    <w:p w:rsidR="00524EF1" w:rsidRDefault="00524EF1" w:rsidP="0060536A">
      <w:pPr>
        <w:rPr>
          <w:rFonts w:ascii="Calibri" w:hAnsi="Calibri"/>
          <w:b/>
          <w:sz w:val="22"/>
          <w:szCs w:val="22"/>
        </w:rPr>
      </w:pPr>
      <w:r>
        <w:rPr>
          <w:rFonts w:ascii="Calibri" w:hAnsi="Calibri"/>
          <w:b/>
          <w:noProof/>
          <w:sz w:val="22"/>
          <w:szCs w:val="22"/>
        </w:rPr>
        <w:drawing>
          <wp:inline distT="0" distB="0" distL="0" distR="0" wp14:anchorId="712D0152" wp14:editId="6698A8F0">
            <wp:extent cx="6600825" cy="2314575"/>
            <wp:effectExtent l="38100" t="38100" r="9525" b="0"/>
            <wp:docPr id="7" name="Diagramme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D6E2E" w:rsidRDefault="00CE520B" w:rsidP="00570642">
      <w:pPr>
        <w:spacing w:after="120"/>
        <w:jc w:val="both"/>
        <w:rPr>
          <w:rFonts w:ascii="Calibri" w:hAnsi="Calibri"/>
          <w:sz w:val="22"/>
          <w:szCs w:val="22"/>
        </w:rPr>
      </w:pPr>
      <w:r>
        <w:rPr>
          <w:rFonts w:ascii="Calibri" w:hAnsi="Calibri"/>
          <w:sz w:val="22"/>
          <w:szCs w:val="22"/>
        </w:rPr>
        <w:t>Pour les 2 premières méthodes, i</w:t>
      </w:r>
      <w:r w:rsidR="004A4210">
        <w:rPr>
          <w:rFonts w:ascii="Calibri" w:hAnsi="Calibri"/>
          <w:sz w:val="22"/>
          <w:szCs w:val="22"/>
        </w:rPr>
        <w:t>l faut connaître le n</w:t>
      </w:r>
      <w:r w:rsidR="00C7393F">
        <w:rPr>
          <w:rFonts w:ascii="Calibri" w:hAnsi="Calibri"/>
          <w:sz w:val="22"/>
          <w:szCs w:val="22"/>
        </w:rPr>
        <w:t>om</w:t>
      </w:r>
      <w:r w:rsidR="004A4210">
        <w:rPr>
          <w:rFonts w:ascii="Calibri" w:hAnsi="Calibri"/>
          <w:sz w:val="22"/>
          <w:szCs w:val="22"/>
        </w:rPr>
        <w:t>bre d’heures apporté aux personnes en perte d’autonomie</w:t>
      </w:r>
      <w:r>
        <w:rPr>
          <w:rFonts w:ascii="Calibri" w:hAnsi="Calibri"/>
          <w:sz w:val="22"/>
          <w:szCs w:val="22"/>
        </w:rPr>
        <w:t xml:space="preserve"> =&gt; 2 procédures: recueil d'informations en fonction des réponses à l'enquête</w:t>
      </w:r>
      <w:r w:rsidR="00CD6E2E">
        <w:rPr>
          <w:rFonts w:ascii="Calibri" w:hAnsi="Calibri"/>
          <w:sz w:val="22"/>
          <w:szCs w:val="22"/>
        </w:rPr>
        <w:t xml:space="preserve"> (déclaratif)</w:t>
      </w:r>
      <w:r>
        <w:rPr>
          <w:rFonts w:ascii="Calibri" w:hAnsi="Calibri"/>
          <w:sz w:val="22"/>
          <w:szCs w:val="22"/>
        </w:rPr>
        <w:t>, algorithme fait par des experts du domaine</w:t>
      </w:r>
    </w:p>
    <w:p w:rsidR="0066476F" w:rsidRPr="00FD1355" w:rsidRDefault="0066476F"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Résultat</w:t>
      </w:r>
      <w:r w:rsidR="00304701" w:rsidRPr="00FD1355">
        <w:t>s</w:t>
      </w:r>
    </w:p>
    <w:p w:rsidR="00421D77" w:rsidRPr="00474B10" w:rsidRDefault="00AE5751" w:rsidP="00AE5751">
      <w:pPr>
        <w:spacing w:before="120"/>
        <w:rPr>
          <w:rFonts w:ascii="Calibri" w:hAnsi="Calibri"/>
          <w:b/>
          <w:sz w:val="22"/>
          <w:szCs w:val="22"/>
          <w:u w:val="single"/>
        </w:rPr>
      </w:pPr>
      <w:r w:rsidRPr="00474B10">
        <w:rPr>
          <w:rFonts w:ascii="Calibri" w:hAnsi="Calibri"/>
          <w:b/>
          <w:sz w:val="22"/>
          <w:szCs w:val="22"/>
          <w:u w:val="single"/>
        </w:rPr>
        <w:t>Evaluation horaire de l'aide reçue:</w:t>
      </w:r>
    </w:p>
    <w:p w:rsidR="00304701" w:rsidRDefault="00A70A13" w:rsidP="00446F1B">
      <w:pPr>
        <w:spacing w:before="120"/>
        <w:rPr>
          <w:rFonts w:ascii="Calibri" w:hAnsi="Calibri"/>
          <w:sz w:val="22"/>
          <w:szCs w:val="22"/>
        </w:rPr>
      </w:pPr>
      <w:r>
        <w:rPr>
          <w:rFonts w:ascii="Calibri" w:hAnsi="Calibri"/>
          <w:sz w:val="22"/>
          <w:szCs w:val="22"/>
        </w:rPr>
        <w:t>620 000 et 690 000 équivalent temps plein, la majorité de ces heures est apportée par l'entourage</w:t>
      </w:r>
    </w:p>
    <w:p w:rsidR="00A70A13" w:rsidRDefault="00A70A13" w:rsidP="0060536A">
      <w:pPr>
        <w:rPr>
          <w:rFonts w:ascii="Calibri" w:hAnsi="Calibri"/>
          <w:sz w:val="22"/>
          <w:szCs w:val="22"/>
        </w:rPr>
      </w:pPr>
      <w:r>
        <w:rPr>
          <w:rFonts w:ascii="Calibri" w:hAnsi="Calibri"/>
          <w:sz w:val="22"/>
          <w:szCs w:val="22"/>
        </w:rPr>
        <w:t>En convertissant ces heures en coûts suivant chaque méthode précédemment expliquées, on arrive aux résultats suivants</w:t>
      </w:r>
    </w:p>
    <w:p w:rsidR="00D1759A" w:rsidRPr="00474B10" w:rsidRDefault="00D1759A" w:rsidP="00446F1B">
      <w:pPr>
        <w:spacing w:before="120" w:after="120"/>
        <w:rPr>
          <w:rFonts w:ascii="Calibri" w:hAnsi="Calibri"/>
          <w:b/>
          <w:sz w:val="22"/>
          <w:szCs w:val="22"/>
          <w:u w:val="single"/>
        </w:rPr>
      </w:pPr>
      <w:r w:rsidRPr="00474B10">
        <w:rPr>
          <w:rFonts w:ascii="Calibri" w:hAnsi="Calibri"/>
          <w:b/>
          <w:sz w:val="22"/>
          <w:szCs w:val="22"/>
          <w:u w:val="single"/>
        </w:rPr>
        <w:t>Evaluation monétaire de l'aide reçue:</w:t>
      </w:r>
    </w:p>
    <w:tbl>
      <w:tblPr>
        <w:tblStyle w:val="Grilledutableau"/>
        <w:tblW w:w="0" w:type="auto"/>
        <w:tblLook w:val="04A0" w:firstRow="1" w:lastRow="0" w:firstColumn="1" w:lastColumn="0" w:noHBand="0" w:noVBand="1"/>
      </w:tblPr>
      <w:tblGrid>
        <w:gridCol w:w="5169"/>
        <w:gridCol w:w="5169"/>
      </w:tblGrid>
      <w:tr w:rsidR="007E4A02" w:rsidTr="007E4A02">
        <w:tc>
          <w:tcPr>
            <w:tcW w:w="5169" w:type="dxa"/>
          </w:tcPr>
          <w:p w:rsidR="007E4A02" w:rsidRDefault="007E4A02" w:rsidP="007E4A02">
            <w:pPr>
              <w:rPr>
                <w:rFonts w:ascii="Calibri" w:hAnsi="Calibri"/>
                <w:sz w:val="22"/>
                <w:szCs w:val="22"/>
              </w:rPr>
            </w:pPr>
            <w:r>
              <w:rPr>
                <w:rFonts w:ascii="Calibri" w:hAnsi="Calibri"/>
                <w:sz w:val="22"/>
                <w:szCs w:val="22"/>
              </w:rPr>
              <w:t>Coût de la prise en charge:</w:t>
            </w:r>
          </w:p>
          <w:p w:rsidR="007E4A02" w:rsidRPr="007E4A02" w:rsidRDefault="007E4A02" w:rsidP="007E4A02">
            <w:pPr>
              <w:rPr>
                <w:rFonts w:ascii="Calibri" w:hAnsi="Calibri"/>
                <w:b/>
                <w:color w:val="365F91"/>
                <w:sz w:val="22"/>
                <w:szCs w:val="22"/>
              </w:rPr>
            </w:pPr>
            <w:r w:rsidRPr="007E4A02">
              <w:rPr>
                <w:rFonts w:ascii="Calibri" w:hAnsi="Calibri"/>
                <w:b/>
                <w:color w:val="365F91"/>
                <w:sz w:val="22"/>
                <w:szCs w:val="22"/>
              </w:rPr>
              <w:t>Biens proxy</w:t>
            </w:r>
          </w:p>
          <w:p w:rsidR="007E4A02" w:rsidRDefault="007E4A02" w:rsidP="007E4A02">
            <w:pPr>
              <w:rPr>
                <w:rFonts w:ascii="Calibri" w:hAnsi="Calibri"/>
                <w:sz w:val="22"/>
                <w:szCs w:val="22"/>
              </w:rPr>
            </w:pPr>
            <w:r>
              <w:rPr>
                <w:rFonts w:ascii="Calibri" w:hAnsi="Calibri"/>
                <w:sz w:val="22"/>
                <w:szCs w:val="22"/>
              </w:rPr>
              <w:t>=&gt; 15 milliards euros (2008)</w:t>
            </w:r>
          </w:p>
          <w:p w:rsidR="007E4A02" w:rsidRPr="007E4A02" w:rsidRDefault="007E4A02" w:rsidP="007E4A02">
            <w:pPr>
              <w:rPr>
                <w:rFonts w:ascii="Calibri" w:hAnsi="Calibri"/>
                <w:b/>
                <w:color w:val="365F91"/>
                <w:sz w:val="22"/>
                <w:szCs w:val="22"/>
              </w:rPr>
            </w:pPr>
            <w:r w:rsidRPr="007E4A02">
              <w:rPr>
                <w:rFonts w:ascii="Calibri" w:hAnsi="Calibri"/>
                <w:b/>
                <w:color w:val="365F91"/>
                <w:sz w:val="22"/>
                <w:szCs w:val="22"/>
              </w:rPr>
              <w:t>Coûts d'opportunité (variabilité selon âge et sexe)</w:t>
            </w:r>
          </w:p>
          <w:p w:rsidR="007E4A02" w:rsidRDefault="007E4A02" w:rsidP="0060536A">
            <w:pPr>
              <w:rPr>
                <w:rFonts w:ascii="Calibri" w:hAnsi="Calibri"/>
                <w:sz w:val="22"/>
                <w:szCs w:val="22"/>
              </w:rPr>
            </w:pPr>
            <w:r>
              <w:rPr>
                <w:rFonts w:ascii="Calibri" w:hAnsi="Calibri"/>
                <w:sz w:val="22"/>
                <w:szCs w:val="22"/>
              </w:rPr>
              <w:t xml:space="preserve">=&gt; 21 milliards d'euros (2008) </w:t>
            </w:r>
          </w:p>
        </w:tc>
        <w:tc>
          <w:tcPr>
            <w:tcW w:w="5169" w:type="dxa"/>
          </w:tcPr>
          <w:p w:rsidR="007E4A02" w:rsidRDefault="007E4A02" w:rsidP="007E4A02">
            <w:pPr>
              <w:rPr>
                <w:rFonts w:ascii="Calibri" w:hAnsi="Calibri"/>
                <w:sz w:val="22"/>
                <w:szCs w:val="22"/>
              </w:rPr>
            </w:pPr>
            <w:r>
              <w:rPr>
                <w:rFonts w:ascii="Calibri" w:hAnsi="Calibri"/>
                <w:sz w:val="22"/>
                <w:szCs w:val="22"/>
              </w:rPr>
              <w:t>Nombre d'heures en moyenne par semaine:</w:t>
            </w:r>
          </w:p>
          <w:p w:rsidR="007E4A02" w:rsidRPr="009B5825" w:rsidRDefault="007E4A02" w:rsidP="007E4A02">
            <w:pPr>
              <w:rPr>
                <w:rFonts w:ascii="Calibri" w:hAnsi="Calibri"/>
                <w:b/>
                <w:color w:val="365F91"/>
                <w:sz w:val="22"/>
                <w:szCs w:val="22"/>
              </w:rPr>
            </w:pPr>
            <w:r w:rsidRPr="009B5825">
              <w:rPr>
                <w:rFonts w:ascii="Calibri" w:hAnsi="Calibri"/>
                <w:b/>
                <w:color w:val="365F91"/>
                <w:sz w:val="22"/>
                <w:szCs w:val="22"/>
              </w:rPr>
              <w:t>Biens proxy</w:t>
            </w:r>
          </w:p>
          <w:p w:rsidR="007E4A02" w:rsidRDefault="007E4A02" w:rsidP="007E4A02">
            <w:pPr>
              <w:rPr>
                <w:rFonts w:ascii="Calibri" w:hAnsi="Calibri"/>
                <w:sz w:val="22"/>
                <w:szCs w:val="22"/>
              </w:rPr>
            </w:pPr>
            <w:r>
              <w:rPr>
                <w:rFonts w:ascii="Calibri" w:hAnsi="Calibri"/>
                <w:sz w:val="22"/>
                <w:szCs w:val="22"/>
              </w:rPr>
              <w:t>=&gt; 13,9</w:t>
            </w:r>
          </w:p>
          <w:p w:rsidR="007E4A02" w:rsidRPr="009B5825" w:rsidRDefault="007E4A02" w:rsidP="007E4A02">
            <w:pPr>
              <w:rPr>
                <w:rFonts w:ascii="Calibri" w:hAnsi="Calibri"/>
                <w:b/>
                <w:color w:val="365F91"/>
                <w:sz w:val="22"/>
                <w:szCs w:val="22"/>
              </w:rPr>
            </w:pPr>
            <w:r w:rsidRPr="009B5825">
              <w:rPr>
                <w:rFonts w:ascii="Calibri" w:hAnsi="Calibri"/>
                <w:b/>
                <w:color w:val="365F91"/>
                <w:sz w:val="22"/>
                <w:szCs w:val="22"/>
              </w:rPr>
              <w:t>Coûts d'opportunité (variabilité selon âge et sexe)</w:t>
            </w:r>
          </w:p>
          <w:p w:rsidR="007E4A02" w:rsidRDefault="007E4A02" w:rsidP="0060536A">
            <w:pPr>
              <w:rPr>
                <w:rFonts w:ascii="Calibri" w:hAnsi="Calibri"/>
                <w:sz w:val="22"/>
                <w:szCs w:val="22"/>
              </w:rPr>
            </w:pPr>
            <w:r>
              <w:rPr>
                <w:rFonts w:ascii="Calibri" w:hAnsi="Calibri"/>
                <w:sz w:val="22"/>
                <w:szCs w:val="22"/>
              </w:rPr>
              <w:t>=&gt; 19,55</w:t>
            </w:r>
          </w:p>
        </w:tc>
      </w:tr>
    </w:tbl>
    <w:p w:rsidR="007E4A02" w:rsidRDefault="007E4A02" w:rsidP="0060536A">
      <w:pPr>
        <w:rPr>
          <w:rFonts w:ascii="Calibri" w:hAnsi="Calibri"/>
          <w:sz w:val="22"/>
          <w:szCs w:val="22"/>
        </w:rPr>
      </w:pPr>
    </w:p>
    <w:p w:rsidR="009440AB" w:rsidRPr="00756505" w:rsidRDefault="009440AB" w:rsidP="009440AB">
      <w:pPr>
        <w:pBdr>
          <w:top w:val="single" w:sz="4" w:space="1" w:color="auto"/>
          <w:left w:val="single" w:sz="4" w:space="4" w:color="auto"/>
          <w:bottom w:val="single" w:sz="4" w:space="1" w:color="auto"/>
          <w:right w:val="single" w:sz="4" w:space="4" w:color="auto"/>
        </w:pBdr>
        <w:shd w:val="clear" w:color="auto" w:fill="D9D9D9"/>
        <w:jc w:val="both"/>
        <w:rPr>
          <w:rFonts w:ascii="Calibri" w:hAnsi="Calibri"/>
          <w:b/>
          <w:color w:val="000000"/>
          <w:szCs w:val="20"/>
        </w:rPr>
      </w:pPr>
      <w:r w:rsidRPr="00756505">
        <w:rPr>
          <w:rFonts w:ascii="Calibri" w:hAnsi="Calibri"/>
          <w:b/>
          <w:color w:val="000000"/>
          <w:szCs w:val="20"/>
        </w:rPr>
        <w:t>Discussion</w:t>
      </w:r>
      <w:r w:rsidR="004F70ED" w:rsidRPr="00756505">
        <w:rPr>
          <w:rFonts w:ascii="Calibri" w:hAnsi="Calibri"/>
          <w:b/>
          <w:color w:val="000000"/>
          <w:szCs w:val="20"/>
        </w:rPr>
        <w:t xml:space="preserve"> du groupe</w:t>
      </w:r>
      <w:r w:rsidR="00F86279" w:rsidRPr="00756505">
        <w:rPr>
          <w:rFonts w:ascii="Calibri" w:hAnsi="Calibri"/>
          <w:b/>
          <w:color w:val="000000"/>
          <w:szCs w:val="20"/>
        </w:rPr>
        <w:t xml:space="preserve"> </w:t>
      </w:r>
      <w:r w:rsidRPr="00756505">
        <w:rPr>
          <w:rFonts w:ascii="Calibri" w:hAnsi="Calibri"/>
          <w:b/>
          <w:color w:val="000000"/>
          <w:szCs w:val="20"/>
        </w:rPr>
        <w:t>:</w:t>
      </w:r>
    </w:p>
    <w:p w:rsidR="004F70ED" w:rsidRPr="0017510F" w:rsidRDefault="004F70ED" w:rsidP="0017510F">
      <w:pPr>
        <w:spacing w:before="120"/>
        <w:rPr>
          <w:rFonts w:ascii="Calibri" w:hAnsi="Calibri"/>
          <w:sz w:val="22"/>
          <w:szCs w:val="22"/>
          <w:u w:val="single"/>
        </w:rPr>
      </w:pPr>
      <w:r w:rsidRPr="0017510F">
        <w:rPr>
          <w:rFonts w:ascii="Calibri" w:hAnsi="Calibri"/>
          <w:sz w:val="22"/>
          <w:szCs w:val="22"/>
          <w:u w:val="single"/>
        </w:rPr>
        <w:t>Questions autour de l'aide apportée par la CAF:</w:t>
      </w:r>
    </w:p>
    <w:p w:rsidR="007A395F" w:rsidRDefault="0017510F" w:rsidP="0060536A">
      <w:pPr>
        <w:rPr>
          <w:rFonts w:ascii="Calibri" w:hAnsi="Calibri"/>
          <w:sz w:val="22"/>
          <w:szCs w:val="22"/>
        </w:rPr>
      </w:pPr>
      <w:r>
        <w:rPr>
          <w:rFonts w:ascii="Calibri" w:hAnsi="Calibri"/>
          <w:sz w:val="22"/>
          <w:szCs w:val="22"/>
        </w:rPr>
        <w:t>L'i</w:t>
      </w:r>
      <w:r w:rsidR="002C3B23">
        <w:rPr>
          <w:rFonts w:ascii="Calibri" w:hAnsi="Calibri"/>
          <w:sz w:val="22"/>
          <w:szCs w:val="22"/>
        </w:rPr>
        <w:t>ndemnité</w:t>
      </w:r>
      <w:r w:rsidR="007A395F">
        <w:rPr>
          <w:rFonts w:ascii="Calibri" w:hAnsi="Calibri"/>
          <w:sz w:val="22"/>
          <w:szCs w:val="22"/>
        </w:rPr>
        <w:t xml:space="preserve"> de la CAF reçue par un parent</w:t>
      </w:r>
      <w:r w:rsidR="00A53553">
        <w:rPr>
          <w:rFonts w:ascii="Calibri" w:hAnsi="Calibri"/>
          <w:sz w:val="22"/>
          <w:szCs w:val="22"/>
        </w:rPr>
        <w:t xml:space="preserve"> est-elle</w:t>
      </w:r>
      <w:r w:rsidR="002C3B23">
        <w:rPr>
          <w:rFonts w:ascii="Calibri" w:hAnsi="Calibri"/>
          <w:sz w:val="22"/>
          <w:szCs w:val="22"/>
        </w:rPr>
        <w:t xml:space="preserve"> prise en compte dans cette étude? </w:t>
      </w:r>
    </w:p>
    <w:p w:rsidR="007A395F" w:rsidRDefault="007A395F" w:rsidP="0013573E">
      <w:pPr>
        <w:jc w:val="both"/>
        <w:rPr>
          <w:rFonts w:ascii="Calibri" w:hAnsi="Calibri"/>
          <w:sz w:val="22"/>
          <w:szCs w:val="22"/>
        </w:rPr>
      </w:pPr>
      <w:r>
        <w:rPr>
          <w:rFonts w:ascii="Calibri" w:hAnsi="Calibri"/>
          <w:sz w:val="22"/>
          <w:szCs w:val="22"/>
        </w:rPr>
        <w:t xml:space="preserve">Ici </w:t>
      </w:r>
      <w:r w:rsidR="0017510F">
        <w:rPr>
          <w:rFonts w:ascii="Calibri" w:hAnsi="Calibri"/>
          <w:sz w:val="22"/>
          <w:szCs w:val="22"/>
        </w:rPr>
        <w:t>elle n'est pas</w:t>
      </w:r>
      <w:r>
        <w:rPr>
          <w:rFonts w:ascii="Calibri" w:hAnsi="Calibri"/>
          <w:sz w:val="22"/>
          <w:szCs w:val="22"/>
        </w:rPr>
        <w:t xml:space="preserve"> pris</w:t>
      </w:r>
      <w:r w:rsidR="002C3B23">
        <w:rPr>
          <w:rFonts w:ascii="Calibri" w:hAnsi="Calibri"/>
          <w:sz w:val="22"/>
          <w:szCs w:val="22"/>
        </w:rPr>
        <w:t>e</w:t>
      </w:r>
      <w:r>
        <w:rPr>
          <w:rFonts w:ascii="Calibri" w:hAnsi="Calibri"/>
          <w:sz w:val="22"/>
          <w:szCs w:val="22"/>
        </w:rPr>
        <w:t xml:space="preserve"> en compte car l'hypothèse de cette étude est </w:t>
      </w:r>
      <w:r w:rsidRPr="007A395F">
        <w:rPr>
          <w:rFonts w:ascii="Calibri" w:hAnsi="Calibri"/>
          <w:b/>
          <w:sz w:val="22"/>
          <w:szCs w:val="22"/>
        </w:rPr>
        <w:t>un aidant non rémunéré</w:t>
      </w:r>
    </w:p>
    <w:p w:rsidR="007A395F" w:rsidRDefault="0017510F" w:rsidP="0013573E">
      <w:pPr>
        <w:jc w:val="both"/>
        <w:rPr>
          <w:rFonts w:ascii="Calibri" w:hAnsi="Calibri"/>
          <w:sz w:val="22"/>
          <w:szCs w:val="22"/>
        </w:rPr>
      </w:pPr>
      <w:r>
        <w:rPr>
          <w:rFonts w:ascii="Calibri" w:hAnsi="Calibri"/>
          <w:sz w:val="22"/>
          <w:szCs w:val="22"/>
        </w:rPr>
        <w:t>Il faut aussi noter que l</w:t>
      </w:r>
      <w:r w:rsidR="007A395F">
        <w:rPr>
          <w:rFonts w:ascii="Calibri" w:hAnsi="Calibri"/>
          <w:sz w:val="22"/>
          <w:szCs w:val="22"/>
        </w:rPr>
        <w:t>es adultes/enfants rémunérés sont peu nombreux</w:t>
      </w:r>
    </w:p>
    <w:p w:rsidR="0013573E" w:rsidRPr="0017510F" w:rsidRDefault="0013573E" w:rsidP="00524EF1">
      <w:pPr>
        <w:spacing w:before="120"/>
        <w:jc w:val="both"/>
        <w:rPr>
          <w:rFonts w:ascii="Calibri" w:hAnsi="Calibri"/>
          <w:b/>
          <w:sz w:val="22"/>
          <w:szCs w:val="22"/>
        </w:rPr>
      </w:pPr>
      <w:r>
        <w:rPr>
          <w:rFonts w:ascii="Calibri" w:hAnsi="Calibri"/>
          <w:sz w:val="22"/>
          <w:szCs w:val="22"/>
        </w:rPr>
        <w:t xml:space="preserve">Il y a des </w:t>
      </w:r>
      <w:r w:rsidRPr="0017510F">
        <w:rPr>
          <w:rFonts w:ascii="Calibri" w:hAnsi="Calibri"/>
          <w:b/>
          <w:sz w:val="22"/>
          <w:szCs w:val="22"/>
        </w:rPr>
        <w:t xml:space="preserve">aides </w:t>
      </w:r>
      <w:r w:rsidR="003024B4" w:rsidRPr="0017510F">
        <w:rPr>
          <w:rFonts w:ascii="Calibri" w:hAnsi="Calibri"/>
          <w:b/>
          <w:sz w:val="22"/>
          <w:szCs w:val="22"/>
        </w:rPr>
        <w:t xml:space="preserve">(formelles) </w:t>
      </w:r>
      <w:r w:rsidRPr="0017510F">
        <w:rPr>
          <w:rFonts w:ascii="Calibri" w:hAnsi="Calibri"/>
          <w:b/>
          <w:sz w:val="22"/>
          <w:szCs w:val="22"/>
        </w:rPr>
        <w:t xml:space="preserve">prévues pour les personnes polyhandicapées, mais l'aide fournie en réalité </w:t>
      </w:r>
      <w:r w:rsidR="003024B4" w:rsidRPr="0017510F">
        <w:rPr>
          <w:rFonts w:ascii="Calibri" w:hAnsi="Calibri"/>
          <w:b/>
          <w:sz w:val="22"/>
          <w:szCs w:val="22"/>
        </w:rPr>
        <w:t>va</w:t>
      </w:r>
      <w:r w:rsidRPr="0017510F">
        <w:rPr>
          <w:rFonts w:ascii="Calibri" w:hAnsi="Calibri"/>
          <w:b/>
          <w:sz w:val="22"/>
          <w:szCs w:val="22"/>
        </w:rPr>
        <w:t xml:space="preserve"> bien au-delà</w:t>
      </w:r>
      <w:r w:rsidR="0017510F">
        <w:rPr>
          <w:rFonts w:ascii="Calibri" w:hAnsi="Calibri"/>
          <w:b/>
          <w:sz w:val="22"/>
          <w:szCs w:val="22"/>
        </w:rPr>
        <w:t>…</w:t>
      </w:r>
    </w:p>
    <w:p w:rsidR="0013573E" w:rsidRDefault="003024B4" w:rsidP="0013573E">
      <w:pPr>
        <w:jc w:val="both"/>
        <w:rPr>
          <w:rFonts w:ascii="Calibri" w:hAnsi="Calibri"/>
          <w:sz w:val="22"/>
          <w:szCs w:val="22"/>
        </w:rPr>
      </w:pPr>
      <w:r>
        <w:rPr>
          <w:rFonts w:ascii="Calibri" w:hAnsi="Calibri"/>
          <w:sz w:val="22"/>
          <w:szCs w:val="22"/>
        </w:rPr>
        <w:t>Il serait i</w:t>
      </w:r>
      <w:r w:rsidR="0013573E">
        <w:rPr>
          <w:rFonts w:ascii="Calibri" w:hAnsi="Calibri"/>
          <w:sz w:val="22"/>
          <w:szCs w:val="22"/>
        </w:rPr>
        <w:t xml:space="preserve">ntéressant de </w:t>
      </w:r>
      <w:r w:rsidR="0013573E" w:rsidRPr="009C787E">
        <w:rPr>
          <w:rFonts w:ascii="Calibri" w:hAnsi="Calibri"/>
          <w:b/>
          <w:sz w:val="22"/>
          <w:szCs w:val="22"/>
        </w:rPr>
        <w:t>combiner pour le même aidant une aide formelle</w:t>
      </w:r>
      <w:r w:rsidR="0013573E">
        <w:rPr>
          <w:rFonts w:ascii="Calibri" w:hAnsi="Calibri"/>
          <w:sz w:val="22"/>
          <w:szCs w:val="22"/>
        </w:rPr>
        <w:t xml:space="preserve"> (</w:t>
      </w:r>
      <w:r>
        <w:rPr>
          <w:rFonts w:ascii="Calibri" w:hAnsi="Calibri"/>
          <w:sz w:val="22"/>
          <w:szCs w:val="22"/>
        </w:rPr>
        <w:t xml:space="preserve">pour le </w:t>
      </w:r>
      <w:r w:rsidR="009C787E">
        <w:rPr>
          <w:rFonts w:ascii="Calibri" w:hAnsi="Calibri"/>
          <w:sz w:val="22"/>
          <w:szCs w:val="22"/>
        </w:rPr>
        <w:t>polyhandicap</w:t>
      </w:r>
      <w:r>
        <w:rPr>
          <w:rFonts w:ascii="Calibri" w:hAnsi="Calibri"/>
          <w:sz w:val="22"/>
          <w:szCs w:val="22"/>
        </w:rPr>
        <w:t xml:space="preserve"> elle est </w:t>
      </w:r>
      <w:r w:rsidR="0013573E">
        <w:rPr>
          <w:rFonts w:ascii="Calibri" w:hAnsi="Calibri"/>
          <w:sz w:val="22"/>
          <w:szCs w:val="22"/>
        </w:rPr>
        <w:t>forfaitaire</w:t>
      </w:r>
      <w:r w:rsidR="0013573E" w:rsidRPr="009C787E">
        <w:rPr>
          <w:rFonts w:ascii="Calibri" w:hAnsi="Calibri"/>
          <w:b/>
          <w:sz w:val="22"/>
          <w:szCs w:val="22"/>
        </w:rPr>
        <w:t>) et une aide informelle</w:t>
      </w:r>
      <w:r w:rsidR="0013573E">
        <w:rPr>
          <w:rFonts w:ascii="Calibri" w:hAnsi="Calibri"/>
          <w:sz w:val="22"/>
          <w:szCs w:val="22"/>
        </w:rPr>
        <w:t xml:space="preserve"> pour ces personnes (pour un</w:t>
      </w:r>
      <w:r>
        <w:rPr>
          <w:rFonts w:ascii="Calibri" w:hAnsi="Calibri"/>
          <w:sz w:val="22"/>
          <w:szCs w:val="22"/>
        </w:rPr>
        <w:t xml:space="preserve"> enfant polyhandicapé cela peut </w:t>
      </w:r>
      <w:r w:rsidR="0013573E">
        <w:rPr>
          <w:rFonts w:ascii="Calibri" w:hAnsi="Calibri"/>
          <w:sz w:val="22"/>
          <w:szCs w:val="22"/>
        </w:rPr>
        <w:t xml:space="preserve">être 5 ou 6 heures de plus). </w:t>
      </w:r>
      <w:r w:rsidR="0013573E" w:rsidRPr="009C787E">
        <w:rPr>
          <w:rFonts w:ascii="Calibri" w:hAnsi="Calibri"/>
          <w:b/>
          <w:sz w:val="22"/>
          <w:szCs w:val="22"/>
        </w:rPr>
        <w:t>Distinguer enfants et adultes</w:t>
      </w:r>
      <w:r w:rsidR="0013573E">
        <w:rPr>
          <w:rFonts w:ascii="Calibri" w:hAnsi="Calibri"/>
          <w:sz w:val="22"/>
          <w:szCs w:val="22"/>
        </w:rPr>
        <w:t xml:space="preserve"> </w:t>
      </w:r>
      <w:r w:rsidR="009C787E">
        <w:rPr>
          <w:rFonts w:ascii="Calibri" w:hAnsi="Calibri"/>
          <w:sz w:val="22"/>
          <w:szCs w:val="22"/>
        </w:rPr>
        <w:t>car</w:t>
      </w:r>
      <w:r w:rsidR="0013573E">
        <w:rPr>
          <w:rFonts w:ascii="Calibri" w:hAnsi="Calibri"/>
          <w:sz w:val="22"/>
          <w:szCs w:val="22"/>
        </w:rPr>
        <w:t xml:space="preserve"> ce ne sera pas le même nombre d'heures</w:t>
      </w:r>
      <w:r w:rsidR="009C787E">
        <w:rPr>
          <w:rFonts w:ascii="Calibri" w:hAnsi="Calibri"/>
          <w:sz w:val="22"/>
          <w:szCs w:val="22"/>
        </w:rPr>
        <w:t xml:space="preserve"> apportées</w:t>
      </w:r>
      <w:r w:rsidR="0013573E">
        <w:rPr>
          <w:rFonts w:ascii="Calibri" w:hAnsi="Calibri"/>
          <w:sz w:val="22"/>
          <w:szCs w:val="22"/>
        </w:rPr>
        <w:t xml:space="preserve"> ni le même type de combinaison</w:t>
      </w:r>
      <w:r>
        <w:rPr>
          <w:rFonts w:ascii="Calibri" w:hAnsi="Calibri"/>
          <w:sz w:val="22"/>
          <w:szCs w:val="22"/>
        </w:rPr>
        <w:t>.</w:t>
      </w:r>
    </w:p>
    <w:p w:rsidR="00421D77" w:rsidRDefault="009440AB" w:rsidP="00524EF1">
      <w:pPr>
        <w:spacing w:before="120"/>
        <w:jc w:val="both"/>
        <w:rPr>
          <w:rFonts w:ascii="Calibri" w:hAnsi="Calibri"/>
          <w:sz w:val="22"/>
          <w:szCs w:val="22"/>
        </w:rPr>
      </w:pPr>
      <w:r>
        <w:rPr>
          <w:rFonts w:ascii="Calibri" w:hAnsi="Calibri"/>
          <w:sz w:val="22"/>
          <w:szCs w:val="22"/>
        </w:rPr>
        <w:t xml:space="preserve">Dans cette enquête on peut aussi </w:t>
      </w:r>
      <w:r w:rsidR="00C86365">
        <w:rPr>
          <w:rFonts w:ascii="Calibri" w:hAnsi="Calibri"/>
          <w:sz w:val="22"/>
          <w:szCs w:val="22"/>
        </w:rPr>
        <w:t xml:space="preserve">comparer un enfant en situation de polyhandicap et </w:t>
      </w:r>
      <w:r>
        <w:rPr>
          <w:rFonts w:ascii="Calibri" w:hAnsi="Calibri"/>
          <w:sz w:val="22"/>
          <w:szCs w:val="22"/>
        </w:rPr>
        <w:t xml:space="preserve">un enfant par exemple </w:t>
      </w:r>
      <w:r w:rsidR="00C86365">
        <w:rPr>
          <w:rFonts w:ascii="Calibri" w:hAnsi="Calibri"/>
          <w:sz w:val="22"/>
          <w:szCs w:val="22"/>
        </w:rPr>
        <w:t xml:space="preserve">juste </w:t>
      </w:r>
      <w:r>
        <w:rPr>
          <w:rFonts w:ascii="Calibri" w:hAnsi="Calibri"/>
          <w:sz w:val="22"/>
          <w:szCs w:val="22"/>
        </w:rPr>
        <w:t>avec un</w:t>
      </w:r>
      <w:r w:rsidR="00C86365">
        <w:rPr>
          <w:rFonts w:ascii="Calibri" w:hAnsi="Calibri"/>
          <w:sz w:val="22"/>
          <w:szCs w:val="22"/>
        </w:rPr>
        <w:t xml:space="preserve"> handicap moteur</w:t>
      </w:r>
      <w:r>
        <w:rPr>
          <w:rFonts w:ascii="Calibri" w:hAnsi="Calibri"/>
          <w:sz w:val="22"/>
          <w:szCs w:val="22"/>
        </w:rPr>
        <w:t>. Les parties prenantes</w:t>
      </w:r>
      <w:r w:rsidR="00F86279">
        <w:rPr>
          <w:rFonts w:ascii="Calibri" w:hAnsi="Calibri"/>
          <w:sz w:val="22"/>
          <w:szCs w:val="22"/>
        </w:rPr>
        <w:t xml:space="preserve"> peuvent participer </w:t>
      </w:r>
      <w:r>
        <w:rPr>
          <w:rFonts w:ascii="Calibri" w:hAnsi="Calibri"/>
          <w:sz w:val="22"/>
          <w:szCs w:val="22"/>
        </w:rPr>
        <w:t>à l'élaboration des questionnaires pour enrichissement</w:t>
      </w:r>
    </w:p>
    <w:p w:rsidR="00E32D91" w:rsidRDefault="008C352E" w:rsidP="008B5A39">
      <w:pPr>
        <w:spacing w:before="120" w:after="120"/>
        <w:rPr>
          <w:rFonts w:ascii="Calibri" w:hAnsi="Calibri"/>
          <w:sz w:val="22"/>
          <w:szCs w:val="22"/>
        </w:rPr>
      </w:pPr>
      <w:r>
        <w:rPr>
          <w:rFonts w:ascii="Calibri" w:hAnsi="Calibri"/>
          <w:sz w:val="22"/>
          <w:szCs w:val="22"/>
        </w:rPr>
        <w:t xml:space="preserve">Il serait aussi intéressant de savoir si ce </w:t>
      </w:r>
      <w:r w:rsidR="006F748B">
        <w:rPr>
          <w:rFonts w:ascii="Calibri" w:hAnsi="Calibri"/>
          <w:sz w:val="22"/>
          <w:szCs w:val="22"/>
        </w:rPr>
        <w:t xml:space="preserve">même genre d'étude a été fait avec l’autisme </w:t>
      </w:r>
      <w:r>
        <w:rPr>
          <w:rFonts w:ascii="Calibri" w:hAnsi="Calibri"/>
          <w:sz w:val="22"/>
          <w:szCs w:val="22"/>
        </w:rPr>
        <w:t>par exemple</w:t>
      </w:r>
    </w:p>
    <w:p w:rsidR="008C352E" w:rsidRPr="00FD1355" w:rsidRDefault="008C352E"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Résultats (suite)</w:t>
      </w:r>
    </w:p>
    <w:p w:rsidR="00D1759A" w:rsidRPr="00375E3B" w:rsidRDefault="00D1759A" w:rsidP="00D1759A">
      <w:pPr>
        <w:spacing w:before="120"/>
        <w:rPr>
          <w:rFonts w:ascii="Calibri" w:hAnsi="Calibri"/>
          <w:b/>
          <w:sz w:val="22"/>
          <w:szCs w:val="22"/>
          <w:u w:val="single"/>
        </w:rPr>
      </w:pPr>
      <w:r w:rsidRPr="00375E3B">
        <w:rPr>
          <w:rFonts w:ascii="Calibri" w:hAnsi="Calibri"/>
          <w:b/>
          <w:sz w:val="22"/>
          <w:szCs w:val="22"/>
          <w:u w:val="single"/>
        </w:rPr>
        <w:t>Evaluation monétaire de l'aide reçue – suite :</w:t>
      </w:r>
    </w:p>
    <w:p w:rsidR="00D1759A" w:rsidRDefault="00116777" w:rsidP="005B79A7">
      <w:pPr>
        <w:jc w:val="both"/>
        <w:rPr>
          <w:rFonts w:ascii="Calibri" w:hAnsi="Calibri"/>
          <w:sz w:val="22"/>
          <w:szCs w:val="22"/>
        </w:rPr>
      </w:pPr>
      <w:r>
        <w:rPr>
          <w:rFonts w:ascii="Calibri" w:hAnsi="Calibri"/>
          <w:sz w:val="22"/>
          <w:szCs w:val="22"/>
        </w:rPr>
        <w:t>Evaluation contingente</w:t>
      </w:r>
      <w:r w:rsidR="003C10B1">
        <w:rPr>
          <w:rFonts w:ascii="Calibri" w:hAnsi="Calibri"/>
          <w:sz w:val="22"/>
          <w:szCs w:val="22"/>
        </w:rPr>
        <w:t>:</w:t>
      </w:r>
      <w:r>
        <w:rPr>
          <w:rFonts w:ascii="Calibri" w:hAnsi="Calibri"/>
          <w:sz w:val="22"/>
          <w:szCs w:val="22"/>
        </w:rPr>
        <w:t> </w:t>
      </w:r>
    </w:p>
    <w:p w:rsidR="00116777" w:rsidRDefault="00B1103C" w:rsidP="002060C6">
      <w:pPr>
        <w:numPr>
          <w:ilvl w:val="0"/>
          <w:numId w:val="8"/>
        </w:numPr>
        <w:jc w:val="both"/>
        <w:rPr>
          <w:rFonts w:ascii="Calibri" w:hAnsi="Calibri"/>
          <w:sz w:val="22"/>
          <w:szCs w:val="22"/>
        </w:rPr>
      </w:pPr>
      <w:r>
        <w:rPr>
          <w:rFonts w:ascii="Calibri" w:hAnsi="Calibri"/>
          <w:sz w:val="22"/>
          <w:szCs w:val="22"/>
        </w:rPr>
        <w:t>C</w:t>
      </w:r>
      <w:r w:rsidR="00C95A00">
        <w:rPr>
          <w:rFonts w:ascii="Calibri" w:hAnsi="Calibri"/>
          <w:sz w:val="22"/>
          <w:szCs w:val="22"/>
        </w:rPr>
        <w:t>onsentement à payer (CAP) =&gt; I</w:t>
      </w:r>
      <w:r w:rsidR="00116777">
        <w:rPr>
          <w:rFonts w:ascii="Calibri" w:hAnsi="Calibri"/>
          <w:sz w:val="22"/>
          <w:szCs w:val="22"/>
        </w:rPr>
        <w:t>maginez que vous puissiez être remplacé(e) pour une heure dans la semaine. Quel montant maximal seriez-vous prêt(e) à payer pour cette heure d'aide?</w:t>
      </w:r>
    </w:p>
    <w:p w:rsidR="00116777" w:rsidRDefault="00116777" w:rsidP="002060C6">
      <w:pPr>
        <w:numPr>
          <w:ilvl w:val="0"/>
          <w:numId w:val="8"/>
        </w:numPr>
        <w:jc w:val="both"/>
        <w:rPr>
          <w:rFonts w:ascii="Calibri" w:hAnsi="Calibri"/>
          <w:sz w:val="22"/>
          <w:szCs w:val="22"/>
        </w:rPr>
      </w:pPr>
      <w:r>
        <w:rPr>
          <w:rFonts w:ascii="Calibri" w:hAnsi="Calibri"/>
          <w:sz w:val="22"/>
          <w:szCs w:val="22"/>
        </w:rPr>
        <w:t>Consentement à recevoir</w:t>
      </w:r>
      <w:r w:rsidR="00C95A00">
        <w:rPr>
          <w:rFonts w:ascii="Calibri" w:hAnsi="Calibri"/>
          <w:sz w:val="22"/>
          <w:szCs w:val="22"/>
        </w:rPr>
        <w:t xml:space="preserve"> (CAR) =&gt;</w:t>
      </w:r>
      <w:r>
        <w:rPr>
          <w:rFonts w:ascii="Calibri" w:hAnsi="Calibri"/>
          <w:sz w:val="22"/>
          <w:szCs w:val="22"/>
        </w:rPr>
        <w:t xml:space="preserve"> Imaginez que vous deviez apporter une heure d'aide supplémentaire par semaine et que vous soyez dédommagé(e) au moyen d'une allocation. Quel est le montant minimal que vous souhaiteriez recevoir pour cette heure d'aide?</w:t>
      </w:r>
    </w:p>
    <w:p w:rsidR="003C10B1" w:rsidRPr="00882FA7" w:rsidRDefault="003C10B1" w:rsidP="005B79A7">
      <w:pPr>
        <w:spacing w:before="240"/>
        <w:rPr>
          <w:rFonts w:ascii="Calibri" w:hAnsi="Calibri"/>
          <w:b/>
          <w:sz w:val="22"/>
          <w:szCs w:val="22"/>
          <w:u w:val="single"/>
        </w:rPr>
      </w:pPr>
      <w:r w:rsidRPr="00882FA7">
        <w:rPr>
          <w:rFonts w:ascii="Calibri" w:hAnsi="Calibri"/>
          <w:b/>
          <w:sz w:val="22"/>
          <w:szCs w:val="22"/>
          <w:u w:val="single"/>
        </w:rPr>
        <w:t>Résultats:</w:t>
      </w:r>
    </w:p>
    <w:p w:rsidR="003C10B1" w:rsidRDefault="00317B35" w:rsidP="00116777">
      <w:pPr>
        <w:rPr>
          <w:rFonts w:ascii="Calibri" w:hAnsi="Calibri"/>
          <w:sz w:val="22"/>
          <w:szCs w:val="22"/>
        </w:rPr>
      </w:pPr>
      <w:r>
        <w:rPr>
          <w:rFonts w:ascii="Calibri" w:hAnsi="Calibri"/>
          <w:sz w:val="22"/>
          <w:szCs w:val="22"/>
        </w:rPr>
        <w:t>Pour un certain nombre</w:t>
      </w:r>
      <w:r w:rsidR="009C787E">
        <w:rPr>
          <w:rFonts w:ascii="Calibri" w:hAnsi="Calibri"/>
          <w:sz w:val="22"/>
          <w:szCs w:val="22"/>
        </w:rPr>
        <w:t xml:space="preserve"> de personnes</w:t>
      </w:r>
      <w:r>
        <w:rPr>
          <w:rFonts w:ascii="Calibri" w:hAnsi="Calibri"/>
          <w:sz w:val="22"/>
          <w:szCs w:val="22"/>
        </w:rPr>
        <w:t>, pas de réponses données</w:t>
      </w:r>
    </w:p>
    <w:p w:rsidR="00317B35" w:rsidRDefault="00317B35" w:rsidP="00116777">
      <w:pPr>
        <w:rPr>
          <w:rFonts w:ascii="Calibri" w:hAnsi="Calibri"/>
          <w:sz w:val="22"/>
          <w:szCs w:val="22"/>
        </w:rPr>
      </w:pPr>
      <w:r>
        <w:rPr>
          <w:rFonts w:ascii="Calibri" w:hAnsi="Calibri"/>
          <w:sz w:val="22"/>
          <w:szCs w:val="22"/>
        </w:rPr>
        <w:t>Pour les autres:</w:t>
      </w:r>
    </w:p>
    <w:p w:rsidR="00317B35" w:rsidRPr="00317B35" w:rsidRDefault="00013701" w:rsidP="002060C6">
      <w:pPr>
        <w:pStyle w:val="Paragraphedeliste"/>
        <w:numPr>
          <w:ilvl w:val="0"/>
          <w:numId w:val="9"/>
        </w:numPr>
        <w:rPr>
          <w:rFonts w:ascii="Calibri" w:hAnsi="Calibri"/>
          <w:sz w:val="22"/>
          <w:szCs w:val="22"/>
        </w:rPr>
      </w:pPr>
      <w:r w:rsidRPr="00317B35">
        <w:rPr>
          <w:rFonts w:ascii="Calibri" w:hAnsi="Calibri"/>
          <w:sz w:val="22"/>
          <w:szCs w:val="22"/>
        </w:rPr>
        <w:t xml:space="preserve">Moyenne 16 </w:t>
      </w:r>
      <w:proofErr w:type="spellStart"/>
      <w:r w:rsidRPr="00317B35">
        <w:rPr>
          <w:rFonts w:ascii="Calibri" w:hAnsi="Calibri"/>
          <w:sz w:val="22"/>
          <w:szCs w:val="22"/>
        </w:rPr>
        <w:t>eur</w:t>
      </w:r>
      <w:proofErr w:type="spellEnd"/>
      <w:r w:rsidRPr="00317B35">
        <w:rPr>
          <w:rFonts w:ascii="Calibri" w:hAnsi="Calibri"/>
          <w:sz w:val="22"/>
          <w:szCs w:val="22"/>
        </w:rPr>
        <w:t xml:space="preserve"> </w:t>
      </w:r>
      <w:r w:rsidR="00317B35" w:rsidRPr="00317B35">
        <w:rPr>
          <w:rFonts w:ascii="Calibri" w:hAnsi="Calibri"/>
          <w:sz w:val="22"/>
          <w:szCs w:val="22"/>
        </w:rPr>
        <w:t xml:space="preserve">pour le consentement à payer </w:t>
      </w:r>
    </w:p>
    <w:p w:rsidR="00013701" w:rsidRDefault="00317B35" w:rsidP="002060C6">
      <w:pPr>
        <w:pStyle w:val="Paragraphedeliste"/>
        <w:numPr>
          <w:ilvl w:val="0"/>
          <w:numId w:val="9"/>
        </w:numPr>
        <w:rPr>
          <w:rFonts w:ascii="Calibri" w:hAnsi="Calibri"/>
          <w:sz w:val="22"/>
          <w:szCs w:val="22"/>
        </w:rPr>
      </w:pPr>
      <w:r>
        <w:rPr>
          <w:rFonts w:ascii="Calibri" w:hAnsi="Calibri"/>
          <w:sz w:val="22"/>
          <w:szCs w:val="22"/>
        </w:rPr>
        <w:t xml:space="preserve">Moyenne </w:t>
      </w:r>
      <w:r w:rsidR="00013701">
        <w:rPr>
          <w:rFonts w:ascii="Calibri" w:hAnsi="Calibri"/>
          <w:sz w:val="22"/>
          <w:szCs w:val="22"/>
        </w:rPr>
        <w:t xml:space="preserve">14 </w:t>
      </w:r>
      <w:proofErr w:type="spellStart"/>
      <w:r w:rsidR="00013701">
        <w:rPr>
          <w:rFonts w:ascii="Calibri" w:hAnsi="Calibri"/>
          <w:sz w:val="22"/>
          <w:szCs w:val="22"/>
        </w:rPr>
        <w:t>eur</w:t>
      </w:r>
      <w:proofErr w:type="spellEnd"/>
      <w:r w:rsidR="00013701">
        <w:rPr>
          <w:rFonts w:ascii="Calibri" w:hAnsi="Calibri"/>
          <w:sz w:val="22"/>
          <w:szCs w:val="22"/>
        </w:rPr>
        <w:t xml:space="preserve"> pour le consentement à recevoir</w:t>
      </w:r>
    </w:p>
    <w:p w:rsidR="005C40D6" w:rsidRDefault="00317B35" w:rsidP="00116777">
      <w:pPr>
        <w:rPr>
          <w:rFonts w:ascii="Calibri" w:hAnsi="Calibri"/>
          <w:sz w:val="22"/>
          <w:szCs w:val="22"/>
        </w:rPr>
      </w:pPr>
      <w:r>
        <w:rPr>
          <w:rFonts w:ascii="Calibri" w:hAnsi="Calibri"/>
          <w:sz w:val="22"/>
          <w:szCs w:val="22"/>
        </w:rPr>
        <w:t xml:space="preserve">=&gt; </w:t>
      </w:r>
      <w:r w:rsidR="009C787E">
        <w:rPr>
          <w:rFonts w:ascii="Calibri" w:hAnsi="Calibri"/>
          <w:sz w:val="22"/>
          <w:szCs w:val="22"/>
        </w:rPr>
        <w:t>Se situe a</w:t>
      </w:r>
      <w:r>
        <w:rPr>
          <w:rFonts w:ascii="Calibri" w:hAnsi="Calibri"/>
          <w:sz w:val="22"/>
          <w:szCs w:val="22"/>
        </w:rPr>
        <w:t>u-delà du SMIC horaire</w:t>
      </w:r>
    </w:p>
    <w:p w:rsidR="00317B35" w:rsidRDefault="00317B35" w:rsidP="00116777">
      <w:pPr>
        <w:rPr>
          <w:rFonts w:ascii="Calibri" w:hAnsi="Calibri"/>
          <w:sz w:val="22"/>
          <w:szCs w:val="22"/>
        </w:rPr>
      </w:pPr>
      <w:r>
        <w:rPr>
          <w:rFonts w:ascii="Calibri" w:hAnsi="Calibri"/>
          <w:sz w:val="22"/>
          <w:szCs w:val="22"/>
        </w:rPr>
        <w:t>Fourchette proche de ce qui a été fait dans d'autres travaux européens</w:t>
      </w:r>
    </w:p>
    <w:p w:rsidR="005C40D6" w:rsidRDefault="005C40D6" w:rsidP="00116777">
      <w:pPr>
        <w:rPr>
          <w:rFonts w:ascii="Calibri" w:hAnsi="Calibri"/>
          <w:sz w:val="22"/>
          <w:szCs w:val="22"/>
        </w:rPr>
      </w:pPr>
    </w:p>
    <w:p w:rsidR="00015356" w:rsidRPr="00C743E4" w:rsidRDefault="009964A1" w:rsidP="009964A1">
      <w:pPr>
        <w:pStyle w:val="Default"/>
        <w:rPr>
          <w:sz w:val="22"/>
          <w:szCs w:val="22"/>
        </w:rPr>
      </w:pPr>
      <w:r>
        <w:t xml:space="preserve">Plusieurs </w:t>
      </w:r>
      <w:r w:rsidR="00C743E4" w:rsidRPr="00C743E4">
        <w:rPr>
          <w:sz w:val="22"/>
          <w:szCs w:val="22"/>
        </w:rPr>
        <w:t>modèles économétriques ont été utilisés</w:t>
      </w:r>
      <w:r>
        <w:rPr>
          <w:sz w:val="22"/>
          <w:szCs w:val="22"/>
        </w:rPr>
        <w:t>.</w:t>
      </w:r>
    </w:p>
    <w:p w:rsidR="006E00B8" w:rsidRPr="00C161D5" w:rsidRDefault="009964A1" w:rsidP="00800174">
      <w:pPr>
        <w:pStyle w:val="Default"/>
        <w:rPr>
          <w:rFonts w:asciiTheme="minorHAnsi" w:hAnsiTheme="minorHAnsi" w:cs="Courier New"/>
          <w:sz w:val="22"/>
          <w:szCs w:val="22"/>
        </w:rPr>
      </w:pPr>
      <w:r>
        <w:rPr>
          <w:rFonts w:asciiTheme="minorHAnsi" w:hAnsiTheme="minorHAnsi" w:cs="Courier New"/>
          <w:sz w:val="22"/>
          <w:szCs w:val="22"/>
        </w:rPr>
        <w:t>R</w:t>
      </w:r>
      <w:r w:rsidR="006E00B8">
        <w:rPr>
          <w:rFonts w:asciiTheme="minorHAnsi" w:hAnsiTheme="minorHAnsi" w:cs="Courier New"/>
          <w:sz w:val="22"/>
          <w:szCs w:val="22"/>
        </w:rPr>
        <w:t xml:space="preserve">ésultats </w:t>
      </w:r>
    </w:p>
    <w:p w:rsidR="00C743E4" w:rsidRDefault="006E00B8" w:rsidP="009964A1">
      <w:pPr>
        <w:pStyle w:val="Default"/>
        <w:numPr>
          <w:ilvl w:val="0"/>
          <w:numId w:val="11"/>
        </w:numPr>
        <w:ind w:left="714" w:hanging="357"/>
        <w:jc w:val="both"/>
        <w:rPr>
          <w:rFonts w:asciiTheme="minorHAnsi" w:hAnsiTheme="minorHAnsi" w:cs="Courier New"/>
          <w:sz w:val="22"/>
          <w:szCs w:val="22"/>
        </w:rPr>
      </w:pPr>
      <w:r>
        <w:rPr>
          <w:rFonts w:asciiTheme="minorHAnsi" w:hAnsiTheme="minorHAnsi" w:cs="Courier New"/>
          <w:sz w:val="22"/>
          <w:szCs w:val="22"/>
        </w:rPr>
        <w:t>Ceux qui n'ont pas voulu répondre sont les aidants les plus âgés, qui aidaient la personne âgée depuis moins longtemps et pour lequel  l'état de santé de la personne  aidée était assez dégradé</w:t>
      </w:r>
    </w:p>
    <w:p w:rsidR="006E00B8" w:rsidRDefault="006E00B8" w:rsidP="009964A1">
      <w:pPr>
        <w:pStyle w:val="Default"/>
        <w:numPr>
          <w:ilvl w:val="0"/>
          <w:numId w:val="11"/>
        </w:numPr>
        <w:spacing w:after="159"/>
        <w:jc w:val="both"/>
        <w:rPr>
          <w:rFonts w:asciiTheme="minorHAnsi" w:hAnsiTheme="minorHAnsi" w:cs="Courier New"/>
          <w:sz w:val="22"/>
          <w:szCs w:val="22"/>
        </w:rPr>
      </w:pPr>
      <w:r>
        <w:rPr>
          <w:rFonts w:asciiTheme="minorHAnsi" w:hAnsiTheme="minorHAnsi" w:cs="Courier New"/>
          <w:sz w:val="22"/>
          <w:szCs w:val="22"/>
        </w:rPr>
        <w:t>Ceux qui ont donné une valeur étaient des proches et pour lesquels l'état psychique de l'aidant était dégradé (dépression) =&gt; besoin de sentir que mon activité est reconnue</w:t>
      </w:r>
    </w:p>
    <w:p w:rsidR="00C01690" w:rsidRDefault="00C01690" w:rsidP="00EB6ED7">
      <w:pPr>
        <w:pStyle w:val="Default"/>
        <w:spacing w:after="120"/>
        <w:jc w:val="both"/>
        <w:rPr>
          <w:rFonts w:asciiTheme="minorHAnsi" w:hAnsiTheme="minorHAnsi" w:cs="Courier New"/>
          <w:sz w:val="22"/>
          <w:szCs w:val="22"/>
        </w:rPr>
      </w:pPr>
      <w:r w:rsidRPr="001E1846">
        <w:rPr>
          <w:sz w:val="22"/>
          <w:szCs w:val="22"/>
        </w:rPr>
        <w:t>Le</w:t>
      </w:r>
      <w:r>
        <w:rPr>
          <w:sz w:val="22"/>
          <w:szCs w:val="22"/>
        </w:rPr>
        <w:t xml:space="preserve"> </w:t>
      </w:r>
      <w:r w:rsidRPr="001E1846">
        <w:rPr>
          <w:sz w:val="22"/>
          <w:szCs w:val="22"/>
        </w:rPr>
        <w:t>montant</w:t>
      </w:r>
      <w:r>
        <w:rPr>
          <w:sz w:val="22"/>
          <w:szCs w:val="22"/>
        </w:rPr>
        <w:t xml:space="preserve"> </w:t>
      </w:r>
      <w:r w:rsidRPr="001E1846">
        <w:rPr>
          <w:sz w:val="22"/>
          <w:szCs w:val="22"/>
        </w:rPr>
        <w:t>déclaré</w:t>
      </w:r>
      <w:r>
        <w:rPr>
          <w:sz w:val="22"/>
          <w:szCs w:val="22"/>
        </w:rPr>
        <w:t xml:space="preserve"> </w:t>
      </w:r>
      <w:r w:rsidRPr="001E1846">
        <w:rPr>
          <w:sz w:val="22"/>
          <w:szCs w:val="22"/>
        </w:rPr>
        <w:t>pour</w:t>
      </w:r>
      <w:r>
        <w:rPr>
          <w:sz w:val="22"/>
          <w:szCs w:val="22"/>
        </w:rPr>
        <w:t xml:space="preserve"> </w:t>
      </w:r>
      <w:r w:rsidRPr="001E1846">
        <w:rPr>
          <w:sz w:val="22"/>
          <w:szCs w:val="22"/>
        </w:rPr>
        <w:t>le</w:t>
      </w:r>
      <w:r>
        <w:rPr>
          <w:sz w:val="22"/>
          <w:szCs w:val="22"/>
        </w:rPr>
        <w:t xml:space="preserve"> </w:t>
      </w:r>
      <w:r w:rsidRPr="001E1846">
        <w:rPr>
          <w:sz w:val="22"/>
          <w:szCs w:val="22"/>
        </w:rPr>
        <w:t>CAP</w:t>
      </w:r>
      <w:r>
        <w:rPr>
          <w:sz w:val="22"/>
          <w:szCs w:val="22"/>
        </w:rPr>
        <w:t xml:space="preserve"> </w:t>
      </w:r>
      <w:r w:rsidRPr="001E1846">
        <w:rPr>
          <w:sz w:val="22"/>
          <w:szCs w:val="22"/>
        </w:rPr>
        <w:t>diminue</w:t>
      </w:r>
      <w:r>
        <w:rPr>
          <w:sz w:val="22"/>
          <w:szCs w:val="22"/>
        </w:rPr>
        <w:t xml:space="preserve"> </w:t>
      </w:r>
      <w:r w:rsidRPr="001E1846">
        <w:rPr>
          <w:sz w:val="22"/>
          <w:szCs w:val="22"/>
        </w:rPr>
        <w:t>lorsque</w:t>
      </w:r>
      <w:r>
        <w:rPr>
          <w:sz w:val="22"/>
          <w:szCs w:val="22"/>
        </w:rPr>
        <w:t xml:space="preserve"> </w:t>
      </w:r>
      <w:r w:rsidRPr="001E1846">
        <w:rPr>
          <w:sz w:val="22"/>
          <w:szCs w:val="22"/>
        </w:rPr>
        <w:t>l’aidant</w:t>
      </w:r>
      <w:r>
        <w:rPr>
          <w:sz w:val="22"/>
          <w:szCs w:val="22"/>
        </w:rPr>
        <w:t xml:space="preserve"> </w:t>
      </w:r>
      <w:r w:rsidRPr="001E1846">
        <w:rPr>
          <w:sz w:val="22"/>
          <w:szCs w:val="22"/>
        </w:rPr>
        <w:t>est</w:t>
      </w:r>
      <w:r>
        <w:rPr>
          <w:sz w:val="22"/>
          <w:szCs w:val="22"/>
        </w:rPr>
        <w:t xml:space="preserve"> </w:t>
      </w:r>
      <w:r w:rsidRPr="001E1846">
        <w:rPr>
          <w:sz w:val="22"/>
          <w:szCs w:val="22"/>
        </w:rPr>
        <w:t>le</w:t>
      </w:r>
      <w:r>
        <w:rPr>
          <w:sz w:val="22"/>
          <w:szCs w:val="22"/>
        </w:rPr>
        <w:t xml:space="preserve"> </w:t>
      </w:r>
      <w:r w:rsidRPr="001E1846">
        <w:rPr>
          <w:sz w:val="22"/>
          <w:szCs w:val="22"/>
        </w:rPr>
        <w:t>conjoint,</w:t>
      </w:r>
      <w:r>
        <w:rPr>
          <w:sz w:val="22"/>
          <w:szCs w:val="22"/>
        </w:rPr>
        <w:t xml:space="preserve"> </w:t>
      </w:r>
      <w:r w:rsidRPr="001E1846">
        <w:rPr>
          <w:sz w:val="22"/>
          <w:szCs w:val="22"/>
        </w:rPr>
        <w:t>lorsque</w:t>
      </w:r>
      <w:r>
        <w:rPr>
          <w:sz w:val="22"/>
          <w:szCs w:val="22"/>
        </w:rPr>
        <w:t xml:space="preserve"> </w:t>
      </w:r>
      <w:r w:rsidRPr="001E1846">
        <w:rPr>
          <w:sz w:val="22"/>
          <w:szCs w:val="22"/>
        </w:rPr>
        <w:t>l’aidant</w:t>
      </w:r>
      <w:r>
        <w:rPr>
          <w:sz w:val="22"/>
          <w:szCs w:val="22"/>
        </w:rPr>
        <w:t xml:space="preserve"> </w:t>
      </w:r>
      <w:r w:rsidRPr="001E1846">
        <w:rPr>
          <w:sz w:val="22"/>
          <w:szCs w:val="22"/>
        </w:rPr>
        <w:t>n’a</w:t>
      </w:r>
      <w:r>
        <w:rPr>
          <w:sz w:val="22"/>
          <w:szCs w:val="22"/>
        </w:rPr>
        <w:t xml:space="preserve"> </w:t>
      </w:r>
      <w:r w:rsidRPr="001E1846">
        <w:rPr>
          <w:sz w:val="22"/>
          <w:szCs w:val="22"/>
        </w:rPr>
        <w:t>pas</w:t>
      </w:r>
      <w:r>
        <w:rPr>
          <w:sz w:val="22"/>
          <w:szCs w:val="22"/>
        </w:rPr>
        <w:t xml:space="preserve"> </w:t>
      </w:r>
      <w:r w:rsidRPr="001E1846">
        <w:rPr>
          <w:sz w:val="22"/>
          <w:szCs w:val="22"/>
        </w:rPr>
        <w:t>d’activité</w:t>
      </w:r>
      <w:r>
        <w:rPr>
          <w:sz w:val="22"/>
          <w:szCs w:val="22"/>
        </w:rPr>
        <w:t xml:space="preserve"> </w:t>
      </w:r>
      <w:r w:rsidRPr="001E1846">
        <w:rPr>
          <w:sz w:val="22"/>
          <w:szCs w:val="22"/>
        </w:rPr>
        <w:t>professionnelle,</w:t>
      </w:r>
      <w:r>
        <w:rPr>
          <w:sz w:val="22"/>
          <w:szCs w:val="22"/>
        </w:rPr>
        <w:t xml:space="preserve">  </w:t>
      </w:r>
      <w:r w:rsidRPr="001E1846">
        <w:rPr>
          <w:sz w:val="22"/>
          <w:szCs w:val="22"/>
        </w:rPr>
        <w:t>lorsque</w:t>
      </w:r>
      <w:r>
        <w:rPr>
          <w:sz w:val="22"/>
          <w:szCs w:val="22"/>
        </w:rPr>
        <w:t xml:space="preserve"> </w:t>
      </w:r>
      <w:r w:rsidRPr="001E1846">
        <w:rPr>
          <w:sz w:val="22"/>
          <w:szCs w:val="22"/>
        </w:rPr>
        <w:t>le</w:t>
      </w:r>
      <w:r>
        <w:rPr>
          <w:sz w:val="22"/>
          <w:szCs w:val="22"/>
        </w:rPr>
        <w:t xml:space="preserve"> </w:t>
      </w:r>
      <w:r w:rsidRPr="001E1846">
        <w:rPr>
          <w:sz w:val="22"/>
          <w:szCs w:val="22"/>
        </w:rPr>
        <w:t>niveau</w:t>
      </w:r>
      <w:r>
        <w:rPr>
          <w:sz w:val="22"/>
          <w:szCs w:val="22"/>
        </w:rPr>
        <w:t xml:space="preserve"> </w:t>
      </w:r>
      <w:r w:rsidRPr="001E1846">
        <w:rPr>
          <w:sz w:val="22"/>
          <w:szCs w:val="22"/>
        </w:rPr>
        <w:t>des</w:t>
      </w:r>
      <w:r>
        <w:rPr>
          <w:sz w:val="22"/>
          <w:szCs w:val="22"/>
        </w:rPr>
        <w:t xml:space="preserve"> </w:t>
      </w:r>
      <w:r w:rsidRPr="001E1846">
        <w:rPr>
          <w:sz w:val="22"/>
          <w:szCs w:val="22"/>
        </w:rPr>
        <w:t>revenus</w:t>
      </w:r>
      <w:r>
        <w:rPr>
          <w:sz w:val="22"/>
          <w:szCs w:val="22"/>
        </w:rPr>
        <w:t xml:space="preserve"> </w:t>
      </w:r>
      <w:r w:rsidRPr="001E1846">
        <w:rPr>
          <w:sz w:val="22"/>
          <w:szCs w:val="22"/>
        </w:rPr>
        <w:t>de</w:t>
      </w:r>
      <w:r>
        <w:rPr>
          <w:sz w:val="22"/>
          <w:szCs w:val="22"/>
        </w:rPr>
        <w:t xml:space="preserve"> </w:t>
      </w:r>
      <w:r w:rsidRPr="001E1846">
        <w:rPr>
          <w:sz w:val="22"/>
          <w:szCs w:val="22"/>
        </w:rPr>
        <w:t>l’aidant</w:t>
      </w:r>
      <w:r>
        <w:rPr>
          <w:sz w:val="22"/>
          <w:szCs w:val="22"/>
        </w:rPr>
        <w:t xml:space="preserve"> </w:t>
      </w:r>
      <w:r w:rsidRPr="001E1846">
        <w:rPr>
          <w:sz w:val="22"/>
          <w:szCs w:val="22"/>
        </w:rPr>
        <w:t>et</w:t>
      </w:r>
      <w:r>
        <w:rPr>
          <w:sz w:val="22"/>
          <w:szCs w:val="22"/>
        </w:rPr>
        <w:t xml:space="preserve"> </w:t>
      </w:r>
      <w:r w:rsidRPr="001E1846">
        <w:rPr>
          <w:sz w:val="22"/>
          <w:szCs w:val="22"/>
        </w:rPr>
        <w:t>de</w:t>
      </w:r>
      <w:r>
        <w:rPr>
          <w:sz w:val="22"/>
          <w:szCs w:val="22"/>
        </w:rPr>
        <w:t xml:space="preserve"> </w:t>
      </w:r>
      <w:r w:rsidRPr="001E1846">
        <w:rPr>
          <w:sz w:val="22"/>
          <w:szCs w:val="22"/>
        </w:rPr>
        <w:t>la</w:t>
      </w:r>
      <w:r>
        <w:rPr>
          <w:sz w:val="22"/>
          <w:szCs w:val="22"/>
        </w:rPr>
        <w:t xml:space="preserve"> </w:t>
      </w:r>
      <w:r w:rsidRPr="001E1846">
        <w:rPr>
          <w:sz w:val="22"/>
          <w:szCs w:val="22"/>
        </w:rPr>
        <w:t>personne</w:t>
      </w:r>
      <w:r>
        <w:rPr>
          <w:sz w:val="22"/>
          <w:szCs w:val="22"/>
        </w:rPr>
        <w:t xml:space="preserve"> </w:t>
      </w:r>
      <w:r w:rsidRPr="001E1846">
        <w:rPr>
          <w:sz w:val="22"/>
          <w:szCs w:val="22"/>
        </w:rPr>
        <w:t>aidée</w:t>
      </w:r>
      <w:r>
        <w:rPr>
          <w:sz w:val="22"/>
          <w:szCs w:val="22"/>
        </w:rPr>
        <w:t xml:space="preserve"> </w:t>
      </w:r>
      <w:r w:rsidRPr="001E1846">
        <w:rPr>
          <w:sz w:val="22"/>
          <w:szCs w:val="22"/>
        </w:rPr>
        <w:t>sont</w:t>
      </w:r>
      <w:r>
        <w:rPr>
          <w:sz w:val="22"/>
          <w:szCs w:val="22"/>
        </w:rPr>
        <w:t xml:space="preserve"> </w:t>
      </w:r>
      <w:r w:rsidRPr="001E1846">
        <w:rPr>
          <w:sz w:val="22"/>
          <w:szCs w:val="22"/>
        </w:rPr>
        <w:t>faibles</w:t>
      </w:r>
      <w:r>
        <w:rPr>
          <w:sz w:val="22"/>
          <w:szCs w:val="22"/>
        </w:rPr>
        <w:t xml:space="preserve"> </w:t>
      </w:r>
      <w:r w:rsidRPr="001E1846">
        <w:rPr>
          <w:sz w:val="22"/>
          <w:szCs w:val="22"/>
        </w:rPr>
        <w:t>ou</w:t>
      </w:r>
      <w:r>
        <w:rPr>
          <w:sz w:val="22"/>
          <w:szCs w:val="22"/>
        </w:rPr>
        <w:t xml:space="preserve"> </w:t>
      </w:r>
      <w:r w:rsidRPr="001E1846">
        <w:rPr>
          <w:sz w:val="22"/>
          <w:szCs w:val="22"/>
        </w:rPr>
        <w:t>encore</w:t>
      </w:r>
      <w:r>
        <w:rPr>
          <w:sz w:val="22"/>
          <w:szCs w:val="22"/>
        </w:rPr>
        <w:t xml:space="preserve"> </w:t>
      </w:r>
      <w:r w:rsidRPr="001E1846">
        <w:rPr>
          <w:sz w:val="22"/>
          <w:szCs w:val="22"/>
        </w:rPr>
        <w:t>lorsque</w:t>
      </w:r>
      <w:r>
        <w:rPr>
          <w:sz w:val="22"/>
          <w:szCs w:val="22"/>
        </w:rPr>
        <w:t xml:space="preserve"> </w:t>
      </w:r>
      <w:r w:rsidRPr="001E1846">
        <w:rPr>
          <w:sz w:val="22"/>
          <w:szCs w:val="22"/>
        </w:rPr>
        <w:t>l’aidant</w:t>
      </w:r>
      <w:r>
        <w:rPr>
          <w:sz w:val="22"/>
          <w:szCs w:val="22"/>
        </w:rPr>
        <w:t xml:space="preserve"> </w:t>
      </w:r>
      <w:r w:rsidRPr="001E1846">
        <w:rPr>
          <w:sz w:val="22"/>
          <w:szCs w:val="22"/>
        </w:rPr>
        <w:t>déclare</w:t>
      </w:r>
      <w:r>
        <w:rPr>
          <w:sz w:val="22"/>
          <w:szCs w:val="22"/>
        </w:rPr>
        <w:t xml:space="preserve"> </w:t>
      </w:r>
      <w:r w:rsidRPr="001E1846">
        <w:rPr>
          <w:sz w:val="22"/>
          <w:szCs w:val="22"/>
        </w:rPr>
        <w:t>souffrir</w:t>
      </w:r>
      <w:r>
        <w:rPr>
          <w:sz w:val="22"/>
          <w:szCs w:val="22"/>
        </w:rPr>
        <w:t xml:space="preserve"> </w:t>
      </w:r>
      <w:r w:rsidRPr="001E1846">
        <w:rPr>
          <w:sz w:val="22"/>
          <w:szCs w:val="22"/>
        </w:rPr>
        <w:t>d’un</w:t>
      </w:r>
      <w:r>
        <w:rPr>
          <w:sz w:val="22"/>
          <w:szCs w:val="22"/>
        </w:rPr>
        <w:t xml:space="preserve"> </w:t>
      </w:r>
      <w:r w:rsidRPr="001E1846">
        <w:rPr>
          <w:sz w:val="22"/>
          <w:szCs w:val="22"/>
        </w:rPr>
        <w:t>état</w:t>
      </w:r>
      <w:r>
        <w:rPr>
          <w:sz w:val="22"/>
          <w:szCs w:val="22"/>
        </w:rPr>
        <w:t xml:space="preserve"> </w:t>
      </w:r>
      <w:r w:rsidR="001B7E01">
        <w:rPr>
          <w:sz w:val="22"/>
          <w:szCs w:val="22"/>
        </w:rPr>
        <w:t xml:space="preserve">dépressif. </w:t>
      </w:r>
      <w:r>
        <w:rPr>
          <w:rFonts w:asciiTheme="minorHAnsi" w:hAnsiTheme="minorHAnsi" w:cs="Courier New"/>
          <w:sz w:val="22"/>
          <w:szCs w:val="22"/>
        </w:rPr>
        <w:t xml:space="preserve">Quand un </w:t>
      </w:r>
      <w:r w:rsidR="001B7E01">
        <w:rPr>
          <w:rFonts w:asciiTheme="minorHAnsi" w:hAnsiTheme="minorHAnsi" w:cs="Courier New"/>
          <w:sz w:val="22"/>
          <w:szCs w:val="22"/>
        </w:rPr>
        <w:t>aidant</w:t>
      </w:r>
      <w:r>
        <w:rPr>
          <w:rFonts w:asciiTheme="minorHAnsi" w:hAnsiTheme="minorHAnsi" w:cs="Courier New"/>
          <w:sz w:val="22"/>
          <w:szCs w:val="22"/>
        </w:rPr>
        <w:t xml:space="preserve"> n'a pas d'activité professionnelle, il estime l'aide apportée moins chère. Pareil pour les retraités.</w:t>
      </w:r>
    </w:p>
    <w:p w:rsidR="00D03EF2" w:rsidRPr="00756505" w:rsidRDefault="00D03EF2" w:rsidP="00D03EF2">
      <w:pPr>
        <w:pBdr>
          <w:top w:val="single" w:sz="4" w:space="1" w:color="auto"/>
          <w:left w:val="single" w:sz="4" w:space="4" w:color="auto"/>
          <w:bottom w:val="single" w:sz="4" w:space="1" w:color="auto"/>
          <w:right w:val="single" w:sz="4" w:space="4" w:color="auto"/>
        </w:pBdr>
        <w:shd w:val="clear" w:color="auto" w:fill="D9D9D9"/>
        <w:jc w:val="both"/>
        <w:rPr>
          <w:rFonts w:ascii="Calibri" w:hAnsi="Calibri"/>
          <w:b/>
          <w:color w:val="000000"/>
          <w:szCs w:val="20"/>
        </w:rPr>
      </w:pPr>
      <w:r w:rsidRPr="00756505">
        <w:rPr>
          <w:rFonts w:ascii="Calibri" w:hAnsi="Calibri"/>
          <w:b/>
          <w:color w:val="000000"/>
          <w:szCs w:val="20"/>
        </w:rPr>
        <w:t>Discussion du groupe :</w:t>
      </w:r>
    </w:p>
    <w:p w:rsidR="002E2776" w:rsidRDefault="0056227B" w:rsidP="00C6672E">
      <w:pPr>
        <w:spacing w:before="120"/>
        <w:jc w:val="both"/>
        <w:rPr>
          <w:rFonts w:ascii="Calibri" w:hAnsi="Calibri"/>
          <w:sz w:val="22"/>
          <w:szCs w:val="22"/>
        </w:rPr>
      </w:pPr>
      <w:r>
        <w:rPr>
          <w:rFonts w:ascii="Calibri" w:hAnsi="Calibri"/>
          <w:sz w:val="22"/>
          <w:szCs w:val="22"/>
        </w:rPr>
        <w:t>Dans</w:t>
      </w:r>
      <w:r w:rsidR="002E2776">
        <w:rPr>
          <w:rFonts w:ascii="Calibri" w:hAnsi="Calibri"/>
          <w:sz w:val="22"/>
          <w:szCs w:val="22"/>
        </w:rPr>
        <w:t xml:space="preserve"> les familles étrangères cette question de l’évaluation de l’aide informelle peut-être mal perçue dans le cadre de la prise en charge de l’enfant polyhand</w:t>
      </w:r>
      <w:r w:rsidR="00B55D0A">
        <w:rPr>
          <w:rFonts w:ascii="Calibri" w:hAnsi="Calibri"/>
          <w:sz w:val="22"/>
          <w:szCs w:val="22"/>
        </w:rPr>
        <w:t>i</w:t>
      </w:r>
      <w:r w:rsidR="002E2776">
        <w:rPr>
          <w:rFonts w:ascii="Calibri" w:hAnsi="Calibri"/>
          <w:sz w:val="22"/>
          <w:szCs w:val="22"/>
        </w:rPr>
        <w:t>capé</w:t>
      </w:r>
      <w:r w:rsidR="0007719F">
        <w:rPr>
          <w:rFonts w:ascii="Calibri" w:hAnsi="Calibri"/>
          <w:sz w:val="22"/>
          <w:szCs w:val="22"/>
        </w:rPr>
        <w:t xml:space="preserve">. </w:t>
      </w:r>
      <w:proofErr w:type="spellStart"/>
      <w:r w:rsidR="0007719F">
        <w:rPr>
          <w:rFonts w:ascii="Calibri" w:hAnsi="Calibri"/>
          <w:sz w:val="22"/>
          <w:szCs w:val="22"/>
        </w:rPr>
        <w:t>Monétariser</w:t>
      </w:r>
      <w:proofErr w:type="spellEnd"/>
      <w:r w:rsidR="0007719F">
        <w:rPr>
          <w:rFonts w:ascii="Calibri" w:hAnsi="Calibri"/>
          <w:sz w:val="22"/>
          <w:szCs w:val="22"/>
        </w:rPr>
        <w:t xml:space="preserve"> l’aide apportée peut être intrusif. Par contre </w:t>
      </w:r>
      <w:r w:rsidR="0007719F" w:rsidRPr="00487079">
        <w:rPr>
          <w:rFonts w:ascii="Calibri" w:hAnsi="Calibri"/>
          <w:b/>
          <w:sz w:val="22"/>
          <w:szCs w:val="22"/>
        </w:rPr>
        <w:t xml:space="preserve">en termes matériels il y a de vrais coûts monétaires </w:t>
      </w:r>
      <w:r w:rsidR="007D7107" w:rsidRPr="00487079">
        <w:rPr>
          <w:rFonts w:ascii="Calibri" w:hAnsi="Calibri"/>
          <w:b/>
          <w:sz w:val="22"/>
          <w:szCs w:val="22"/>
        </w:rPr>
        <w:t>qui sont quotidiens et qui sont cachés</w:t>
      </w:r>
      <w:r w:rsidR="007D7107">
        <w:rPr>
          <w:rFonts w:ascii="Calibri" w:hAnsi="Calibri"/>
          <w:sz w:val="22"/>
          <w:szCs w:val="22"/>
        </w:rPr>
        <w:t xml:space="preserve"> </w:t>
      </w:r>
      <w:r w:rsidR="0007719F">
        <w:rPr>
          <w:rFonts w:ascii="Calibri" w:hAnsi="Calibri"/>
          <w:sz w:val="22"/>
          <w:szCs w:val="22"/>
        </w:rPr>
        <w:t>(couches, repas mixés...)</w:t>
      </w:r>
    </w:p>
    <w:p w:rsidR="00FC7A03" w:rsidRDefault="0056227B" w:rsidP="00EF6273">
      <w:pPr>
        <w:spacing w:before="120"/>
        <w:jc w:val="both"/>
        <w:rPr>
          <w:rFonts w:ascii="Calibri" w:hAnsi="Calibri"/>
          <w:sz w:val="22"/>
          <w:szCs w:val="22"/>
        </w:rPr>
      </w:pPr>
      <w:r>
        <w:rPr>
          <w:rFonts w:ascii="Calibri" w:hAnsi="Calibri"/>
          <w:sz w:val="22"/>
          <w:szCs w:val="22"/>
        </w:rPr>
        <w:t>Q</w:t>
      </w:r>
      <w:r w:rsidR="00FC7A03">
        <w:rPr>
          <w:rFonts w:ascii="Calibri" w:hAnsi="Calibri"/>
          <w:sz w:val="22"/>
          <w:szCs w:val="22"/>
        </w:rPr>
        <w:t xml:space="preserve">uestion importante </w:t>
      </w:r>
      <w:r w:rsidR="00C776E5">
        <w:rPr>
          <w:rFonts w:ascii="Calibri" w:hAnsi="Calibri"/>
          <w:sz w:val="22"/>
          <w:szCs w:val="22"/>
        </w:rPr>
        <w:t xml:space="preserve">concernant </w:t>
      </w:r>
      <w:r w:rsidR="00FC7A03">
        <w:rPr>
          <w:rFonts w:ascii="Calibri" w:hAnsi="Calibri"/>
          <w:sz w:val="22"/>
          <w:szCs w:val="22"/>
        </w:rPr>
        <w:t xml:space="preserve"> </w:t>
      </w:r>
      <w:r w:rsidR="00FC7A03" w:rsidRPr="00C6672E">
        <w:rPr>
          <w:rFonts w:ascii="Calibri" w:hAnsi="Calibri"/>
          <w:b/>
          <w:sz w:val="22"/>
          <w:szCs w:val="22"/>
        </w:rPr>
        <w:t>l’arrê</w:t>
      </w:r>
      <w:r w:rsidR="002E40EB" w:rsidRPr="00C6672E">
        <w:rPr>
          <w:rFonts w:ascii="Calibri" w:hAnsi="Calibri"/>
          <w:b/>
          <w:sz w:val="22"/>
          <w:szCs w:val="22"/>
        </w:rPr>
        <w:t>t de travail des mères</w:t>
      </w:r>
      <w:r w:rsidR="002E40EB">
        <w:rPr>
          <w:rFonts w:ascii="Calibri" w:hAnsi="Calibri"/>
          <w:sz w:val="22"/>
          <w:szCs w:val="22"/>
        </w:rPr>
        <w:t>,</w:t>
      </w:r>
      <w:r w:rsidR="00C776E5">
        <w:rPr>
          <w:rFonts w:ascii="Calibri" w:hAnsi="Calibri"/>
          <w:sz w:val="22"/>
          <w:szCs w:val="22"/>
        </w:rPr>
        <w:t xml:space="preserve"> la </w:t>
      </w:r>
      <w:r w:rsidR="002E40EB">
        <w:rPr>
          <w:rFonts w:ascii="Calibri" w:hAnsi="Calibri"/>
          <w:sz w:val="22"/>
          <w:szCs w:val="22"/>
        </w:rPr>
        <w:t>diminution des ambitions professionnelles</w:t>
      </w:r>
      <w:r w:rsidR="008E0A25">
        <w:rPr>
          <w:rFonts w:ascii="Calibri" w:hAnsi="Calibri"/>
          <w:sz w:val="22"/>
          <w:szCs w:val="22"/>
        </w:rPr>
        <w:t xml:space="preserve">, la prise de retraite anticipée </w:t>
      </w:r>
      <w:r w:rsidR="00C776E5">
        <w:rPr>
          <w:rFonts w:ascii="Calibri" w:hAnsi="Calibri"/>
          <w:sz w:val="22"/>
          <w:szCs w:val="22"/>
        </w:rPr>
        <w:t>avec une réelle perte de salaire</w:t>
      </w:r>
    </w:p>
    <w:p w:rsidR="002E40EB" w:rsidRPr="00CE0317" w:rsidRDefault="008E0A25" w:rsidP="00135AB0">
      <w:pPr>
        <w:spacing w:before="120"/>
        <w:jc w:val="both"/>
        <w:rPr>
          <w:rFonts w:ascii="Calibri" w:hAnsi="Calibri"/>
          <w:b/>
          <w:sz w:val="22"/>
          <w:szCs w:val="22"/>
        </w:rPr>
      </w:pPr>
      <w:r>
        <w:rPr>
          <w:rFonts w:ascii="Calibri" w:hAnsi="Calibri"/>
          <w:sz w:val="22"/>
          <w:szCs w:val="22"/>
        </w:rPr>
        <w:t xml:space="preserve"> =&gt; </w:t>
      </w:r>
      <w:r w:rsidR="0056227B">
        <w:rPr>
          <w:rFonts w:ascii="Calibri" w:hAnsi="Calibri"/>
          <w:sz w:val="22"/>
          <w:szCs w:val="22"/>
        </w:rPr>
        <w:t>L’objet de cette étude était notamment</w:t>
      </w:r>
      <w:r w:rsidR="002F358E">
        <w:rPr>
          <w:rFonts w:ascii="Calibri" w:hAnsi="Calibri"/>
          <w:sz w:val="22"/>
          <w:szCs w:val="22"/>
        </w:rPr>
        <w:t xml:space="preserve"> de montrer </w:t>
      </w:r>
      <w:r w:rsidR="002F358E" w:rsidRPr="00CE0317">
        <w:rPr>
          <w:rFonts w:ascii="Calibri" w:hAnsi="Calibri"/>
          <w:b/>
          <w:sz w:val="22"/>
          <w:szCs w:val="22"/>
        </w:rPr>
        <w:t xml:space="preserve">la contribution </w:t>
      </w:r>
      <w:r w:rsidR="00B4258B" w:rsidRPr="00CE0317">
        <w:rPr>
          <w:rFonts w:ascii="Calibri" w:hAnsi="Calibri"/>
          <w:b/>
          <w:sz w:val="22"/>
          <w:szCs w:val="22"/>
        </w:rPr>
        <w:t xml:space="preserve">monétaire </w:t>
      </w:r>
      <w:r w:rsidR="002F358E" w:rsidRPr="00CE0317">
        <w:rPr>
          <w:rFonts w:ascii="Calibri" w:hAnsi="Calibri"/>
          <w:b/>
          <w:sz w:val="22"/>
          <w:szCs w:val="22"/>
        </w:rPr>
        <w:t>des femmes à l’effort de société</w:t>
      </w:r>
      <w:r w:rsidR="00C6672E">
        <w:rPr>
          <w:rFonts w:ascii="Calibri" w:hAnsi="Calibri"/>
          <w:b/>
          <w:sz w:val="22"/>
          <w:szCs w:val="22"/>
        </w:rPr>
        <w:t xml:space="preserve"> alors même</w:t>
      </w:r>
      <w:r w:rsidR="009C7DF1">
        <w:rPr>
          <w:rFonts w:ascii="Calibri" w:hAnsi="Calibri"/>
          <w:b/>
          <w:sz w:val="22"/>
          <w:szCs w:val="22"/>
        </w:rPr>
        <w:t xml:space="preserve"> qu'elles n'ont pas été rémunérées pour cette activité auprès de leur enfant polyhandicapé</w:t>
      </w:r>
    </w:p>
    <w:p w:rsidR="0056227B" w:rsidRDefault="0056227B" w:rsidP="0056227B">
      <w:pPr>
        <w:spacing w:before="120"/>
        <w:jc w:val="both"/>
        <w:rPr>
          <w:rFonts w:ascii="Calibri" w:hAnsi="Calibri"/>
          <w:sz w:val="22"/>
          <w:szCs w:val="22"/>
        </w:rPr>
      </w:pPr>
      <w:r>
        <w:rPr>
          <w:rFonts w:ascii="Calibri" w:hAnsi="Calibri"/>
          <w:sz w:val="22"/>
          <w:szCs w:val="22"/>
        </w:rPr>
        <w:t>Pour les personnes âgées, quel est le surplus de l’aide qui doit être monétarisé?</w:t>
      </w:r>
    </w:p>
    <w:p w:rsidR="00CC28C5" w:rsidRDefault="0056227B" w:rsidP="0056227B">
      <w:pPr>
        <w:jc w:val="both"/>
        <w:rPr>
          <w:rFonts w:ascii="Calibri" w:hAnsi="Calibri"/>
          <w:sz w:val="22"/>
          <w:szCs w:val="22"/>
        </w:rPr>
      </w:pPr>
      <w:r>
        <w:rPr>
          <w:rFonts w:ascii="Calibri" w:hAnsi="Calibri"/>
          <w:sz w:val="22"/>
          <w:szCs w:val="22"/>
        </w:rPr>
        <w:t>Il</w:t>
      </w:r>
      <w:r w:rsidR="0051647D">
        <w:rPr>
          <w:rFonts w:ascii="Calibri" w:hAnsi="Calibri"/>
          <w:sz w:val="22"/>
          <w:szCs w:val="22"/>
        </w:rPr>
        <w:t xml:space="preserve"> faut </w:t>
      </w:r>
      <w:r w:rsidR="000E025D">
        <w:rPr>
          <w:rFonts w:ascii="Calibri" w:hAnsi="Calibri"/>
          <w:sz w:val="22"/>
          <w:szCs w:val="22"/>
        </w:rPr>
        <w:t xml:space="preserve">essayer de voir le coût sur le long terme. Il y </w:t>
      </w:r>
      <w:r w:rsidR="00C01F75">
        <w:rPr>
          <w:rFonts w:ascii="Calibri" w:hAnsi="Calibri"/>
          <w:sz w:val="22"/>
          <w:szCs w:val="22"/>
        </w:rPr>
        <w:t>a</w:t>
      </w:r>
      <w:r w:rsidR="000E025D">
        <w:rPr>
          <w:rFonts w:ascii="Calibri" w:hAnsi="Calibri"/>
          <w:sz w:val="22"/>
          <w:szCs w:val="22"/>
        </w:rPr>
        <w:t xml:space="preserve"> des travaux qui existent et qui montre</w:t>
      </w:r>
      <w:r w:rsidR="0051647D">
        <w:rPr>
          <w:rFonts w:ascii="Calibri" w:hAnsi="Calibri"/>
          <w:sz w:val="22"/>
          <w:szCs w:val="22"/>
        </w:rPr>
        <w:t>nt</w:t>
      </w:r>
      <w:r w:rsidR="000E025D">
        <w:rPr>
          <w:rFonts w:ascii="Calibri" w:hAnsi="Calibri"/>
          <w:sz w:val="22"/>
          <w:szCs w:val="22"/>
        </w:rPr>
        <w:t xml:space="preserve"> qu'</w:t>
      </w:r>
      <w:r w:rsidR="00CC28C5">
        <w:rPr>
          <w:rFonts w:ascii="Calibri" w:hAnsi="Calibri"/>
          <w:sz w:val="22"/>
          <w:szCs w:val="22"/>
        </w:rPr>
        <w:t xml:space="preserve">il y a  des </w:t>
      </w:r>
      <w:r w:rsidR="00CC28C5" w:rsidRPr="0056227B">
        <w:rPr>
          <w:rFonts w:ascii="Calibri" w:hAnsi="Calibri"/>
          <w:b/>
          <w:sz w:val="22"/>
          <w:szCs w:val="22"/>
        </w:rPr>
        <w:t>conséquences à long terme de cette aide informelle: usure des aidants</w:t>
      </w:r>
      <w:r w:rsidR="00CC28C5">
        <w:rPr>
          <w:rFonts w:ascii="Calibri" w:hAnsi="Calibri"/>
          <w:sz w:val="22"/>
          <w:szCs w:val="22"/>
        </w:rPr>
        <w:t xml:space="preserve"> (mortalité prématurée) </w:t>
      </w:r>
      <w:r w:rsidR="00C01F75">
        <w:rPr>
          <w:rFonts w:ascii="Calibri" w:hAnsi="Calibri"/>
          <w:sz w:val="22"/>
          <w:szCs w:val="22"/>
        </w:rPr>
        <w:t xml:space="preserve">=&gt; </w:t>
      </w:r>
      <w:r w:rsidR="00FB161E">
        <w:rPr>
          <w:rFonts w:ascii="Calibri" w:hAnsi="Calibri"/>
          <w:sz w:val="22"/>
          <w:szCs w:val="22"/>
        </w:rPr>
        <w:t xml:space="preserve">travaux de </w:t>
      </w:r>
      <w:r w:rsidR="00C01F75" w:rsidRPr="00C01F75">
        <w:rPr>
          <w:rFonts w:ascii="Calibri" w:hAnsi="Calibri"/>
          <w:sz w:val="22"/>
          <w:szCs w:val="22"/>
        </w:rPr>
        <w:t>Marie-Eve Joël</w:t>
      </w:r>
    </w:p>
    <w:p w:rsidR="00135AB0" w:rsidRDefault="00135AB0" w:rsidP="00135AB0">
      <w:pPr>
        <w:spacing w:before="120"/>
        <w:jc w:val="both"/>
        <w:rPr>
          <w:rFonts w:ascii="Calibri" w:hAnsi="Calibri"/>
          <w:sz w:val="22"/>
          <w:szCs w:val="22"/>
        </w:rPr>
      </w:pPr>
      <w:r>
        <w:rPr>
          <w:rFonts w:ascii="Calibri" w:hAnsi="Calibri"/>
          <w:sz w:val="22"/>
          <w:szCs w:val="22"/>
        </w:rPr>
        <w:t>Il</w:t>
      </w:r>
      <w:r w:rsidR="00A627E0">
        <w:rPr>
          <w:rFonts w:ascii="Calibri" w:hAnsi="Calibri"/>
          <w:sz w:val="22"/>
          <w:szCs w:val="22"/>
        </w:rPr>
        <w:t xml:space="preserve"> y a aussi des </w:t>
      </w:r>
      <w:r w:rsidR="00A627E0" w:rsidRPr="004C7D0E">
        <w:rPr>
          <w:rFonts w:ascii="Calibri" w:hAnsi="Calibri"/>
          <w:b/>
          <w:sz w:val="22"/>
          <w:szCs w:val="22"/>
        </w:rPr>
        <w:t>conséquences sur l'entourage proche des aidants</w:t>
      </w:r>
      <w:r w:rsidR="00E64888">
        <w:rPr>
          <w:rFonts w:ascii="Calibri" w:hAnsi="Calibri"/>
          <w:sz w:val="22"/>
          <w:szCs w:val="22"/>
        </w:rPr>
        <w:t xml:space="preserve"> (</w:t>
      </w:r>
      <w:r w:rsidR="005A56B7">
        <w:rPr>
          <w:rFonts w:ascii="Calibri" w:hAnsi="Calibri"/>
          <w:sz w:val="22"/>
          <w:szCs w:val="22"/>
        </w:rPr>
        <w:t xml:space="preserve">coût psychique et </w:t>
      </w:r>
      <w:r w:rsidR="00E64888">
        <w:rPr>
          <w:rFonts w:ascii="Calibri" w:hAnsi="Calibri"/>
          <w:sz w:val="22"/>
          <w:szCs w:val="22"/>
        </w:rPr>
        <w:t>impacts économiques)</w:t>
      </w:r>
      <w:r w:rsidR="00A627E0">
        <w:rPr>
          <w:rFonts w:ascii="Calibri" w:hAnsi="Calibri"/>
          <w:sz w:val="22"/>
          <w:szCs w:val="22"/>
        </w:rPr>
        <w:t>. I</w:t>
      </w:r>
      <w:r w:rsidR="00F77148">
        <w:rPr>
          <w:rFonts w:ascii="Calibri" w:hAnsi="Calibri"/>
          <w:sz w:val="22"/>
          <w:szCs w:val="22"/>
        </w:rPr>
        <w:t>mportance aussi de prendre en compte les proches en plus des aidants</w:t>
      </w:r>
    </w:p>
    <w:p w:rsidR="00135AB0" w:rsidRDefault="00135AB0" w:rsidP="00135AB0">
      <w:pPr>
        <w:spacing w:before="120"/>
        <w:jc w:val="both"/>
        <w:rPr>
          <w:rFonts w:ascii="Calibri" w:hAnsi="Calibri"/>
          <w:b/>
          <w:sz w:val="22"/>
          <w:szCs w:val="22"/>
        </w:rPr>
      </w:pPr>
      <w:r>
        <w:rPr>
          <w:rFonts w:ascii="Calibri" w:hAnsi="Calibri"/>
          <w:sz w:val="22"/>
          <w:szCs w:val="22"/>
        </w:rPr>
        <w:t xml:space="preserve">Attention, </w:t>
      </w:r>
      <w:r w:rsidR="00CD5489">
        <w:rPr>
          <w:rFonts w:ascii="Calibri" w:hAnsi="Calibri"/>
          <w:sz w:val="22"/>
          <w:szCs w:val="22"/>
        </w:rPr>
        <w:t xml:space="preserve">il faudrait prendre des familles témoin </w:t>
      </w:r>
      <w:r w:rsidR="00255978">
        <w:rPr>
          <w:rFonts w:ascii="Calibri" w:hAnsi="Calibri"/>
          <w:sz w:val="22"/>
          <w:szCs w:val="22"/>
        </w:rPr>
        <w:t xml:space="preserve">ou il n'y a pas de drame </w:t>
      </w:r>
      <w:r w:rsidR="00CD5489">
        <w:rPr>
          <w:rFonts w:ascii="Calibri" w:hAnsi="Calibri"/>
          <w:sz w:val="22"/>
          <w:szCs w:val="22"/>
        </w:rPr>
        <w:t>pour avoir une référence</w:t>
      </w:r>
      <w:r w:rsidR="000C2DE4">
        <w:rPr>
          <w:rFonts w:ascii="Calibri" w:hAnsi="Calibri"/>
          <w:sz w:val="22"/>
          <w:szCs w:val="22"/>
        </w:rPr>
        <w:t xml:space="preserve">. Il faut </w:t>
      </w:r>
      <w:r w:rsidRPr="00135AB0">
        <w:rPr>
          <w:rFonts w:ascii="Calibri" w:hAnsi="Calibri"/>
          <w:b/>
          <w:sz w:val="22"/>
          <w:szCs w:val="22"/>
        </w:rPr>
        <w:t>objectiver</w:t>
      </w:r>
      <w:r>
        <w:rPr>
          <w:rFonts w:ascii="Calibri" w:hAnsi="Calibri"/>
          <w:sz w:val="22"/>
          <w:szCs w:val="22"/>
        </w:rPr>
        <w:t xml:space="preserve"> cette situation </w:t>
      </w:r>
      <w:proofErr w:type="gramStart"/>
      <w:r>
        <w:rPr>
          <w:rFonts w:ascii="Calibri" w:hAnsi="Calibri"/>
          <w:sz w:val="22"/>
          <w:szCs w:val="22"/>
        </w:rPr>
        <w:t>mais pas</w:t>
      </w:r>
      <w:proofErr w:type="gramEnd"/>
      <w:r>
        <w:rPr>
          <w:rFonts w:ascii="Calibri" w:hAnsi="Calibri"/>
          <w:sz w:val="22"/>
          <w:szCs w:val="22"/>
        </w:rPr>
        <w:t xml:space="preserve"> forcément la</w:t>
      </w:r>
      <w:r w:rsidR="000C2DE4">
        <w:rPr>
          <w:rFonts w:ascii="Calibri" w:hAnsi="Calibri"/>
          <w:sz w:val="22"/>
          <w:szCs w:val="22"/>
        </w:rPr>
        <w:t xml:space="preserve"> calculer</w:t>
      </w:r>
      <w:r>
        <w:rPr>
          <w:rFonts w:ascii="Calibri" w:hAnsi="Calibri"/>
          <w:sz w:val="22"/>
          <w:szCs w:val="22"/>
        </w:rPr>
        <w:t>.</w:t>
      </w:r>
      <w:r w:rsidRPr="00135AB0">
        <w:rPr>
          <w:rFonts w:ascii="Calibri" w:hAnsi="Calibri"/>
          <w:sz w:val="22"/>
          <w:szCs w:val="22"/>
        </w:rPr>
        <w:t xml:space="preserve"> </w:t>
      </w:r>
      <w:r>
        <w:rPr>
          <w:rFonts w:ascii="Calibri" w:hAnsi="Calibri"/>
          <w:sz w:val="22"/>
          <w:szCs w:val="22"/>
        </w:rPr>
        <w:t xml:space="preserve">Il n’y a pas que du manque dans une famille avec un enfant polyhandicapé. Les familles ne pensent pas en « coût de réparation » mais l’intègrent dans leur histoire pour en faire quelque chose de positif. </w:t>
      </w:r>
      <w:r w:rsidRPr="004C7D0E">
        <w:rPr>
          <w:rFonts w:ascii="Calibri" w:hAnsi="Calibri"/>
          <w:b/>
          <w:sz w:val="22"/>
          <w:szCs w:val="22"/>
        </w:rPr>
        <w:t>Les valeurs des familles avec un enfant polyhandicapé ne sont pas des valeurs de manque, elles sont dans les mêmes valeurs que les familles ordinaires</w:t>
      </w:r>
      <w:r>
        <w:rPr>
          <w:rFonts w:ascii="Calibri" w:hAnsi="Calibri"/>
          <w:b/>
          <w:sz w:val="22"/>
          <w:szCs w:val="22"/>
        </w:rPr>
        <w:t>.</w:t>
      </w:r>
    </w:p>
    <w:p w:rsidR="00CD5489" w:rsidRDefault="00C6672E" w:rsidP="00135AB0">
      <w:pPr>
        <w:jc w:val="both"/>
        <w:rPr>
          <w:rFonts w:ascii="Calibri" w:hAnsi="Calibri"/>
          <w:sz w:val="22"/>
          <w:szCs w:val="22"/>
        </w:rPr>
      </w:pPr>
      <w:r>
        <w:rPr>
          <w:rFonts w:ascii="Calibri" w:hAnsi="Calibri"/>
          <w:sz w:val="22"/>
          <w:szCs w:val="22"/>
        </w:rPr>
        <w:t>De même da</w:t>
      </w:r>
      <w:r w:rsidR="00135AB0">
        <w:rPr>
          <w:rFonts w:ascii="Calibri" w:hAnsi="Calibri"/>
          <w:sz w:val="22"/>
          <w:szCs w:val="22"/>
        </w:rPr>
        <w:t xml:space="preserve">ns les fratries il ne faut pas parler seulement en termes de perte de chance – dans les fratries il y a des </w:t>
      </w:r>
      <w:r w:rsidR="00135AB0" w:rsidRPr="004C7D0E">
        <w:rPr>
          <w:rFonts w:ascii="Calibri" w:hAnsi="Calibri"/>
          <w:b/>
          <w:sz w:val="22"/>
          <w:szCs w:val="22"/>
        </w:rPr>
        <w:t>choses positives</w:t>
      </w:r>
    </w:p>
    <w:p w:rsidR="00CD5489" w:rsidRPr="004C7D0E" w:rsidRDefault="00135AB0" w:rsidP="00EF6273">
      <w:pPr>
        <w:spacing w:before="120"/>
        <w:jc w:val="both"/>
        <w:rPr>
          <w:rFonts w:ascii="Calibri" w:hAnsi="Calibri"/>
          <w:b/>
          <w:sz w:val="22"/>
          <w:szCs w:val="22"/>
        </w:rPr>
      </w:pPr>
      <w:r>
        <w:rPr>
          <w:rFonts w:ascii="Calibri" w:hAnsi="Calibri"/>
          <w:sz w:val="22"/>
          <w:szCs w:val="22"/>
        </w:rPr>
        <w:t>Idée:</w:t>
      </w:r>
      <w:r w:rsidR="000C2DE4">
        <w:rPr>
          <w:rFonts w:ascii="Calibri" w:hAnsi="Calibri"/>
          <w:sz w:val="22"/>
          <w:szCs w:val="22"/>
        </w:rPr>
        <w:t xml:space="preserve"> u</w:t>
      </w:r>
      <w:r w:rsidR="00CD5489">
        <w:rPr>
          <w:rFonts w:ascii="Calibri" w:hAnsi="Calibri"/>
          <w:sz w:val="22"/>
          <w:szCs w:val="22"/>
        </w:rPr>
        <w:t xml:space="preserve">tiliser une cohorte en population générale de type </w:t>
      </w:r>
      <w:r w:rsidR="00BB2EA1">
        <w:rPr>
          <w:rFonts w:ascii="Calibri" w:hAnsi="Calibri"/>
          <w:sz w:val="22"/>
          <w:szCs w:val="22"/>
        </w:rPr>
        <w:t>INSEE</w:t>
      </w:r>
      <w:r w:rsidR="00CD5489">
        <w:rPr>
          <w:rFonts w:ascii="Calibri" w:hAnsi="Calibri"/>
          <w:sz w:val="22"/>
          <w:szCs w:val="22"/>
        </w:rPr>
        <w:t xml:space="preserve"> pour évaluer obje</w:t>
      </w:r>
      <w:r w:rsidR="000C2DE4">
        <w:rPr>
          <w:rFonts w:ascii="Calibri" w:hAnsi="Calibri"/>
          <w:sz w:val="22"/>
          <w:szCs w:val="22"/>
        </w:rPr>
        <w:t xml:space="preserve">ctivement le coût informel de cette </w:t>
      </w:r>
      <w:r w:rsidR="00CD5489">
        <w:rPr>
          <w:rFonts w:ascii="Calibri" w:hAnsi="Calibri"/>
          <w:sz w:val="22"/>
          <w:szCs w:val="22"/>
        </w:rPr>
        <w:t>aide</w:t>
      </w:r>
      <w:r w:rsidR="000C2DE4">
        <w:rPr>
          <w:rFonts w:ascii="Calibri" w:hAnsi="Calibri"/>
          <w:sz w:val="22"/>
          <w:szCs w:val="22"/>
        </w:rPr>
        <w:t xml:space="preserve"> =&gt; </w:t>
      </w:r>
      <w:r w:rsidR="000C2DE4" w:rsidRPr="004C7D0E">
        <w:rPr>
          <w:rFonts w:ascii="Calibri" w:hAnsi="Calibri"/>
          <w:b/>
          <w:sz w:val="22"/>
          <w:szCs w:val="22"/>
        </w:rPr>
        <w:t>y-a-t-il un désavantage pour les proches et aidants à vivre avec une personne polyhandicapée</w:t>
      </w:r>
    </w:p>
    <w:p w:rsidR="00455C71" w:rsidRDefault="00135AB0" w:rsidP="00135AB0">
      <w:pPr>
        <w:spacing w:before="120"/>
        <w:jc w:val="both"/>
        <w:rPr>
          <w:rFonts w:ascii="Calibri" w:hAnsi="Calibri"/>
          <w:sz w:val="22"/>
          <w:szCs w:val="22"/>
        </w:rPr>
      </w:pPr>
      <w:r>
        <w:rPr>
          <w:rFonts w:ascii="Calibri" w:hAnsi="Calibri"/>
          <w:sz w:val="22"/>
          <w:szCs w:val="22"/>
        </w:rPr>
        <w:t>Il</w:t>
      </w:r>
      <w:r w:rsidR="004C7D0E">
        <w:rPr>
          <w:rFonts w:ascii="Calibri" w:hAnsi="Calibri"/>
          <w:sz w:val="22"/>
          <w:szCs w:val="22"/>
        </w:rPr>
        <w:t xml:space="preserve"> faudra faire attention à </w:t>
      </w:r>
      <w:r w:rsidR="00455C71" w:rsidRPr="00963984">
        <w:rPr>
          <w:rFonts w:ascii="Calibri" w:hAnsi="Calibri"/>
          <w:b/>
          <w:sz w:val="22"/>
          <w:szCs w:val="22"/>
        </w:rPr>
        <w:t>quelle</w:t>
      </w:r>
      <w:r w:rsidR="004C7D0E" w:rsidRPr="00963984">
        <w:rPr>
          <w:rFonts w:ascii="Calibri" w:hAnsi="Calibri"/>
          <w:b/>
          <w:sz w:val="22"/>
          <w:szCs w:val="22"/>
        </w:rPr>
        <w:t>s</w:t>
      </w:r>
      <w:r w:rsidR="00455C71" w:rsidRPr="00963984">
        <w:rPr>
          <w:rFonts w:ascii="Calibri" w:hAnsi="Calibri"/>
          <w:b/>
          <w:sz w:val="22"/>
          <w:szCs w:val="22"/>
        </w:rPr>
        <w:t xml:space="preserve"> représentation</w:t>
      </w:r>
      <w:r w:rsidR="004C7D0E" w:rsidRPr="00963984">
        <w:rPr>
          <w:rFonts w:ascii="Calibri" w:hAnsi="Calibri"/>
          <w:b/>
          <w:sz w:val="22"/>
          <w:szCs w:val="22"/>
        </w:rPr>
        <w:t xml:space="preserve">s </w:t>
      </w:r>
      <w:r w:rsidR="00C6672E">
        <w:rPr>
          <w:rFonts w:ascii="Calibri" w:hAnsi="Calibri"/>
          <w:b/>
          <w:sz w:val="22"/>
          <w:szCs w:val="22"/>
        </w:rPr>
        <w:t>on va décider de</w:t>
      </w:r>
      <w:r w:rsidR="00455C71" w:rsidRPr="00963984">
        <w:rPr>
          <w:rFonts w:ascii="Calibri" w:hAnsi="Calibri"/>
          <w:b/>
          <w:sz w:val="22"/>
          <w:szCs w:val="22"/>
        </w:rPr>
        <w:t xml:space="preserve"> donner des choses</w:t>
      </w:r>
      <w:r w:rsidR="00375A63">
        <w:rPr>
          <w:rFonts w:ascii="Calibri" w:hAnsi="Calibri"/>
          <w:sz w:val="22"/>
          <w:szCs w:val="22"/>
        </w:rPr>
        <w:t xml:space="preserve">. Pour la </w:t>
      </w:r>
      <w:r w:rsidR="00375A63" w:rsidRPr="004C7D0E">
        <w:rPr>
          <w:rFonts w:ascii="Calibri" w:hAnsi="Calibri"/>
          <w:b/>
          <w:sz w:val="22"/>
          <w:szCs w:val="22"/>
        </w:rPr>
        <w:t>problématisation de la recherche</w:t>
      </w:r>
      <w:r w:rsidR="00375A63">
        <w:rPr>
          <w:rFonts w:ascii="Calibri" w:hAnsi="Calibri"/>
          <w:sz w:val="22"/>
          <w:szCs w:val="22"/>
        </w:rPr>
        <w:t xml:space="preserve"> c’est important</w:t>
      </w:r>
      <w:r w:rsidR="00C6672E">
        <w:rPr>
          <w:rFonts w:ascii="Calibri" w:hAnsi="Calibri"/>
          <w:sz w:val="22"/>
          <w:szCs w:val="22"/>
        </w:rPr>
        <w:t>…</w:t>
      </w:r>
    </w:p>
    <w:p w:rsidR="00772F42" w:rsidRDefault="00135AB0" w:rsidP="00135AB0">
      <w:pPr>
        <w:spacing w:before="120"/>
        <w:jc w:val="both"/>
        <w:rPr>
          <w:rFonts w:ascii="Calibri" w:hAnsi="Calibri"/>
          <w:sz w:val="22"/>
          <w:szCs w:val="22"/>
        </w:rPr>
      </w:pPr>
      <w:r>
        <w:rPr>
          <w:rFonts w:ascii="Calibri" w:hAnsi="Calibri"/>
          <w:sz w:val="22"/>
          <w:szCs w:val="22"/>
        </w:rPr>
        <w:t>Faire attention</w:t>
      </w:r>
      <w:r w:rsidR="00772F42">
        <w:rPr>
          <w:rFonts w:ascii="Calibri" w:hAnsi="Calibri"/>
          <w:sz w:val="22"/>
          <w:szCs w:val="22"/>
        </w:rPr>
        <w:t xml:space="preserve"> à ne </w:t>
      </w:r>
      <w:r w:rsidR="00573902">
        <w:rPr>
          <w:rFonts w:ascii="Calibri" w:hAnsi="Calibri"/>
          <w:sz w:val="22"/>
          <w:szCs w:val="22"/>
        </w:rPr>
        <w:t xml:space="preserve">pas problématiser dans une seule discipline pour ne </w:t>
      </w:r>
      <w:r w:rsidR="00772F42">
        <w:rPr>
          <w:rFonts w:ascii="Calibri" w:hAnsi="Calibri"/>
          <w:sz w:val="22"/>
          <w:szCs w:val="22"/>
        </w:rPr>
        <w:t xml:space="preserve">pas mettre en place un </w:t>
      </w:r>
      <w:r w:rsidR="00573902" w:rsidRPr="00135AB0">
        <w:rPr>
          <w:rFonts w:ascii="Calibri" w:hAnsi="Calibri"/>
          <w:b/>
          <w:sz w:val="22"/>
          <w:szCs w:val="22"/>
        </w:rPr>
        <w:t>modèle de problématisation</w:t>
      </w:r>
      <w:r w:rsidR="00772F42" w:rsidRPr="00135AB0">
        <w:rPr>
          <w:rFonts w:ascii="Calibri" w:hAnsi="Calibri"/>
          <w:b/>
          <w:sz w:val="22"/>
          <w:szCs w:val="22"/>
        </w:rPr>
        <w:t xml:space="preserve"> dominant</w:t>
      </w:r>
      <w:r>
        <w:rPr>
          <w:rFonts w:ascii="Calibri" w:hAnsi="Calibri"/>
          <w:b/>
          <w:sz w:val="22"/>
          <w:szCs w:val="22"/>
        </w:rPr>
        <w:t xml:space="preserve"> (exemple de l</w:t>
      </w:r>
      <w:r w:rsidR="00772F42">
        <w:rPr>
          <w:rFonts w:ascii="Calibri" w:hAnsi="Calibri"/>
          <w:sz w:val="22"/>
          <w:szCs w:val="22"/>
        </w:rPr>
        <w:t xml:space="preserve">a problématisation en </w:t>
      </w:r>
      <w:r w:rsidR="002520FC">
        <w:rPr>
          <w:rFonts w:ascii="Calibri" w:hAnsi="Calibri"/>
          <w:sz w:val="22"/>
          <w:szCs w:val="22"/>
        </w:rPr>
        <w:t>termes</w:t>
      </w:r>
      <w:r w:rsidR="00772F42">
        <w:rPr>
          <w:rFonts w:ascii="Calibri" w:hAnsi="Calibri"/>
          <w:sz w:val="22"/>
          <w:szCs w:val="22"/>
        </w:rPr>
        <w:t xml:space="preserve"> de relai différente de la problématisation en termes de répit</w:t>
      </w:r>
      <w:r>
        <w:rPr>
          <w:rFonts w:ascii="Calibri" w:hAnsi="Calibri"/>
          <w:sz w:val="22"/>
          <w:szCs w:val="22"/>
        </w:rPr>
        <w:t>)</w:t>
      </w:r>
      <w:r w:rsidR="00D81C9F">
        <w:rPr>
          <w:rFonts w:ascii="Calibri" w:hAnsi="Calibri"/>
          <w:sz w:val="22"/>
          <w:szCs w:val="22"/>
        </w:rPr>
        <w:t xml:space="preserve">. </w:t>
      </w:r>
    </w:p>
    <w:p w:rsidR="00D81C9F" w:rsidRDefault="00581796" w:rsidP="00581796">
      <w:pPr>
        <w:spacing w:before="120" w:after="120"/>
        <w:jc w:val="both"/>
        <w:rPr>
          <w:rFonts w:ascii="Calibri" w:hAnsi="Calibri"/>
          <w:sz w:val="22"/>
          <w:szCs w:val="22"/>
        </w:rPr>
      </w:pPr>
      <w:r>
        <w:rPr>
          <w:rFonts w:ascii="Calibri" w:hAnsi="Calibri"/>
          <w:sz w:val="22"/>
          <w:szCs w:val="22"/>
        </w:rPr>
        <w:t>Prendre en compte également la question relative à</w:t>
      </w:r>
      <w:r w:rsidR="0046451C">
        <w:rPr>
          <w:rFonts w:ascii="Calibri" w:hAnsi="Calibri"/>
          <w:sz w:val="22"/>
          <w:szCs w:val="22"/>
        </w:rPr>
        <w:t xml:space="preserve"> la fiabilité de la personne qui prend en charge la personne poly</w:t>
      </w:r>
      <w:r w:rsidR="00AE0700">
        <w:rPr>
          <w:rFonts w:ascii="Calibri" w:hAnsi="Calibri"/>
          <w:sz w:val="22"/>
          <w:szCs w:val="22"/>
        </w:rPr>
        <w:t>handicapée</w:t>
      </w:r>
      <w:r>
        <w:rPr>
          <w:rFonts w:ascii="Calibri" w:hAnsi="Calibri"/>
          <w:sz w:val="22"/>
          <w:szCs w:val="22"/>
        </w:rPr>
        <w:t>. C'est</w:t>
      </w:r>
      <w:r w:rsidR="0046451C">
        <w:rPr>
          <w:rFonts w:ascii="Calibri" w:hAnsi="Calibri"/>
          <w:sz w:val="22"/>
          <w:szCs w:val="22"/>
        </w:rPr>
        <w:t xml:space="preserve"> un vrai p</w:t>
      </w:r>
      <w:r w:rsidR="00AE0700">
        <w:rPr>
          <w:rFonts w:ascii="Calibri" w:hAnsi="Calibri"/>
          <w:sz w:val="22"/>
          <w:szCs w:val="22"/>
        </w:rPr>
        <w:t>ro</w:t>
      </w:r>
      <w:r w:rsidR="0046451C">
        <w:rPr>
          <w:rFonts w:ascii="Calibri" w:hAnsi="Calibri"/>
          <w:sz w:val="22"/>
          <w:szCs w:val="22"/>
        </w:rPr>
        <w:t>b</w:t>
      </w:r>
      <w:r w:rsidR="00AE0700">
        <w:rPr>
          <w:rFonts w:ascii="Calibri" w:hAnsi="Calibri"/>
          <w:sz w:val="22"/>
          <w:szCs w:val="22"/>
        </w:rPr>
        <w:t>lème</w:t>
      </w:r>
      <w:r>
        <w:rPr>
          <w:rFonts w:ascii="Calibri" w:hAnsi="Calibri"/>
          <w:sz w:val="22"/>
          <w:szCs w:val="22"/>
        </w:rPr>
        <w:t xml:space="preserve"> et une peur pour les aidants. </w:t>
      </w:r>
      <w:r w:rsidR="007907EE">
        <w:rPr>
          <w:rFonts w:ascii="Calibri" w:hAnsi="Calibri"/>
          <w:sz w:val="22"/>
          <w:szCs w:val="22"/>
        </w:rPr>
        <w:t>Ce n’est pas évident – comment je fais confiance, comment le professionnel peut aider les aidants à trouver des personnes fiables</w:t>
      </w:r>
      <w:r>
        <w:rPr>
          <w:rFonts w:ascii="Calibri" w:hAnsi="Calibri"/>
          <w:sz w:val="22"/>
          <w:szCs w:val="22"/>
        </w:rPr>
        <w:t xml:space="preserve"> – délégation de responsabilité</w:t>
      </w:r>
    </w:p>
    <w:p w:rsidR="00042006" w:rsidRPr="00AF2742" w:rsidRDefault="00042006" w:rsidP="000C69D0">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color w:val="000000"/>
          <w:sz w:val="28"/>
          <w:szCs w:val="28"/>
        </w:rPr>
      </w:pPr>
      <w:r w:rsidRPr="00AF2742">
        <w:rPr>
          <w:rFonts w:ascii="Calibri" w:hAnsi="Calibri"/>
          <w:b/>
          <w:color w:val="000000"/>
          <w:sz w:val="28"/>
          <w:szCs w:val="28"/>
        </w:rPr>
        <w:t>Intervention Bérengère DAVIN</w:t>
      </w:r>
      <w:r w:rsidR="000C69D0" w:rsidRPr="00AF2742">
        <w:rPr>
          <w:rFonts w:ascii="Calibri" w:hAnsi="Calibri"/>
          <w:b/>
          <w:color w:val="000000"/>
          <w:sz w:val="28"/>
          <w:szCs w:val="28"/>
        </w:rPr>
        <w:t xml:space="preserve"> (suite)</w:t>
      </w:r>
    </w:p>
    <w:p w:rsidR="00042006" w:rsidRPr="00042006" w:rsidRDefault="00042006" w:rsidP="00BC0642">
      <w:pPr>
        <w:spacing w:before="120"/>
        <w:rPr>
          <w:rFonts w:ascii="Calibri" w:hAnsi="Calibri"/>
          <w:sz w:val="22"/>
          <w:szCs w:val="22"/>
        </w:rPr>
      </w:pPr>
      <w:r w:rsidRPr="00042006">
        <w:rPr>
          <w:rFonts w:ascii="Calibri" w:hAnsi="Calibri"/>
          <w:sz w:val="22"/>
          <w:szCs w:val="22"/>
        </w:rPr>
        <w:t>I</w:t>
      </w:r>
      <w:r w:rsidR="00D64DAC">
        <w:rPr>
          <w:rFonts w:ascii="Calibri" w:hAnsi="Calibri"/>
          <w:sz w:val="22"/>
          <w:szCs w:val="22"/>
        </w:rPr>
        <w:t>l est i</w:t>
      </w:r>
      <w:r w:rsidRPr="00042006">
        <w:rPr>
          <w:rFonts w:ascii="Calibri" w:hAnsi="Calibri"/>
          <w:sz w:val="22"/>
          <w:szCs w:val="22"/>
        </w:rPr>
        <w:t xml:space="preserve">mportant d’évaluer l’aide informelle, </w:t>
      </w:r>
      <w:r w:rsidR="00F07E42">
        <w:rPr>
          <w:rFonts w:ascii="Calibri" w:hAnsi="Calibri"/>
          <w:sz w:val="22"/>
          <w:szCs w:val="22"/>
        </w:rPr>
        <w:t xml:space="preserve"> cela peut être un </w:t>
      </w:r>
      <w:r w:rsidRPr="00042006">
        <w:rPr>
          <w:rFonts w:ascii="Calibri" w:hAnsi="Calibri"/>
          <w:sz w:val="22"/>
          <w:szCs w:val="22"/>
        </w:rPr>
        <w:t xml:space="preserve">outil d’aide à la décision publique </w:t>
      </w:r>
    </w:p>
    <w:p w:rsidR="00042006" w:rsidRDefault="00715F1A" w:rsidP="0060536A">
      <w:pPr>
        <w:rPr>
          <w:rFonts w:ascii="Calibri" w:hAnsi="Calibri"/>
          <w:sz w:val="22"/>
          <w:szCs w:val="22"/>
        </w:rPr>
      </w:pPr>
      <w:r>
        <w:rPr>
          <w:rFonts w:ascii="Calibri" w:hAnsi="Calibri"/>
          <w:sz w:val="22"/>
          <w:szCs w:val="22"/>
        </w:rPr>
        <w:t>Il y a des développements en cours :</w:t>
      </w:r>
    </w:p>
    <w:p w:rsidR="00715F1A" w:rsidRDefault="00715F1A" w:rsidP="002060C6">
      <w:pPr>
        <w:numPr>
          <w:ilvl w:val="0"/>
          <w:numId w:val="4"/>
        </w:numPr>
        <w:rPr>
          <w:rFonts w:ascii="Calibri" w:hAnsi="Calibri"/>
          <w:sz w:val="22"/>
          <w:szCs w:val="22"/>
        </w:rPr>
      </w:pPr>
      <w:r>
        <w:rPr>
          <w:rFonts w:ascii="Calibri" w:hAnsi="Calibri"/>
          <w:sz w:val="22"/>
          <w:szCs w:val="22"/>
        </w:rPr>
        <w:t>autres méthodes d’estimation</w:t>
      </w:r>
    </w:p>
    <w:p w:rsidR="00715F1A" w:rsidRDefault="00715F1A" w:rsidP="002060C6">
      <w:pPr>
        <w:numPr>
          <w:ilvl w:val="0"/>
          <w:numId w:val="4"/>
        </w:numPr>
        <w:rPr>
          <w:rFonts w:ascii="Calibri" w:hAnsi="Calibri"/>
          <w:sz w:val="22"/>
          <w:szCs w:val="22"/>
        </w:rPr>
      </w:pPr>
      <w:r>
        <w:rPr>
          <w:rFonts w:ascii="Calibri" w:hAnsi="Calibri"/>
          <w:sz w:val="22"/>
          <w:szCs w:val="22"/>
        </w:rPr>
        <w:t>mise en place de questionnaires standardisés</w:t>
      </w:r>
    </w:p>
    <w:p w:rsidR="00715F1A" w:rsidRPr="00042006" w:rsidRDefault="00715F1A" w:rsidP="002060C6">
      <w:pPr>
        <w:numPr>
          <w:ilvl w:val="0"/>
          <w:numId w:val="4"/>
        </w:numPr>
        <w:rPr>
          <w:rFonts w:ascii="Calibri" w:hAnsi="Calibri"/>
          <w:sz w:val="22"/>
          <w:szCs w:val="22"/>
        </w:rPr>
      </w:pPr>
      <w:r>
        <w:rPr>
          <w:rFonts w:ascii="Calibri" w:hAnsi="Calibri"/>
          <w:sz w:val="22"/>
          <w:szCs w:val="22"/>
        </w:rPr>
        <w:t>nouvelles enquêtes avec appariements : CARE, Autonomie</w:t>
      </w:r>
    </w:p>
    <w:p w:rsidR="00916FA3" w:rsidRDefault="00916FA3" w:rsidP="0060536A">
      <w:pPr>
        <w:rPr>
          <w:rFonts w:ascii="Calibri" w:hAnsi="Calibri"/>
          <w:sz w:val="22"/>
          <w:szCs w:val="22"/>
        </w:rPr>
      </w:pPr>
    </w:p>
    <w:p w:rsidR="007856FA" w:rsidRDefault="007856FA" w:rsidP="008E66BB">
      <w:pPr>
        <w:jc w:val="both"/>
        <w:rPr>
          <w:rFonts w:ascii="Calibri" w:hAnsi="Calibri"/>
          <w:sz w:val="22"/>
          <w:szCs w:val="22"/>
        </w:rPr>
      </w:pPr>
      <w:r>
        <w:rPr>
          <w:rFonts w:ascii="Calibri" w:hAnsi="Calibri"/>
          <w:sz w:val="22"/>
          <w:szCs w:val="22"/>
        </w:rPr>
        <w:t xml:space="preserve">Enquête </w:t>
      </w:r>
      <w:proofErr w:type="spellStart"/>
      <w:r>
        <w:rPr>
          <w:rFonts w:ascii="Calibri" w:hAnsi="Calibri"/>
          <w:sz w:val="22"/>
          <w:szCs w:val="22"/>
        </w:rPr>
        <w:t>PHedre</w:t>
      </w:r>
      <w:proofErr w:type="spellEnd"/>
      <w:r>
        <w:rPr>
          <w:rFonts w:ascii="Calibri" w:hAnsi="Calibri"/>
          <w:sz w:val="22"/>
          <w:szCs w:val="22"/>
        </w:rPr>
        <w:t xml:space="preserve"> de la DREES : recherche dans les données de la MDPH et de conseils départementaux</w:t>
      </w:r>
    </w:p>
    <w:p w:rsidR="00916FA3" w:rsidRDefault="00916FA3" w:rsidP="008E66BB">
      <w:pPr>
        <w:jc w:val="both"/>
        <w:rPr>
          <w:rFonts w:ascii="Calibri" w:hAnsi="Calibri"/>
          <w:sz w:val="22"/>
          <w:szCs w:val="22"/>
        </w:rPr>
      </w:pPr>
      <w:r w:rsidRPr="00916FA3">
        <w:rPr>
          <w:rFonts w:ascii="Calibri" w:hAnsi="Calibri"/>
          <w:sz w:val="22"/>
          <w:szCs w:val="22"/>
        </w:rPr>
        <w:t xml:space="preserve">L'enquête </w:t>
      </w:r>
      <w:proofErr w:type="spellStart"/>
      <w:r w:rsidRPr="00916FA3">
        <w:rPr>
          <w:rFonts w:ascii="Calibri" w:hAnsi="Calibri"/>
          <w:sz w:val="22"/>
          <w:szCs w:val="22"/>
        </w:rPr>
        <w:t>Phedre</w:t>
      </w:r>
      <w:proofErr w:type="spellEnd"/>
      <w:r w:rsidRPr="00916FA3">
        <w:rPr>
          <w:rFonts w:ascii="Calibri" w:hAnsi="Calibri"/>
          <w:sz w:val="22"/>
          <w:szCs w:val="22"/>
        </w:rPr>
        <w:t xml:space="preserve"> (Prestation de compensation du handicap : exécution dans la durée et reste à charge) est une collaboration Drees-</w:t>
      </w:r>
      <w:proofErr w:type="spellStart"/>
      <w:r w:rsidRPr="00916FA3">
        <w:rPr>
          <w:rFonts w:ascii="Calibri" w:hAnsi="Calibri"/>
          <w:sz w:val="22"/>
          <w:szCs w:val="22"/>
        </w:rPr>
        <w:t>Irdes</w:t>
      </w:r>
      <w:proofErr w:type="spellEnd"/>
      <w:r w:rsidRPr="00916FA3">
        <w:rPr>
          <w:rFonts w:ascii="Calibri" w:hAnsi="Calibri"/>
          <w:sz w:val="22"/>
          <w:szCs w:val="22"/>
        </w:rPr>
        <w:t>, soutenue par la CNSA, qui porte sur les bénéficiaires de la Prestation de Compensation du Handicap (PCH) ayant eu une notification suite à une demande faite en 2012</w:t>
      </w:r>
    </w:p>
    <w:p w:rsidR="007856FA" w:rsidRDefault="00133CFB" w:rsidP="0060536A">
      <w:pPr>
        <w:rPr>
          <w:rFonts w:ascii="Calibri" w:hAnsi="Calibri"/>
          <w:sz w:val="22"/>
          <w:szCs w:val="22"/>
        </w:rPr>
      </w:pPr>
      <w:hyperlink r:id="rId16" w:history="1">
        <w:r w:rsidR="00916FA3" w:rsidRPr="003B1BBD">
          <w:rPr>
            <w:rStyle w:val="Lienhypertexte"/>
            <w:rFonts w:ascii="Calibri" w:hAnsi="Calibri"/>
            <w:sz w:val="22"/>
            <w:szCs w:val="22"/>
          </w:rPr>
          <w:t>http://www.irdes.fr/recherche/enquetes/phedre-prestation-de-compensation-du-handicap/actualites.html</w:t>
        </w:r>
      </w:hyperlink>
    </w:p>
    <w:p w:rsidR="00916FA3" w:rsidRDefault="00916FA3" w:rsidP="0060536A">
      <w:pPr>
        <w:rPr>
          <w:rFonts w:ascii="Calibri" w:hAnsi="Calibri"/>
          <w:sz w:val="22"/>
          <w:szCs w:val="22"/>
        </w:rPr>
      </w:pPr>
    </w:p>
    <w:p w:rsidR="007856FA" w:rsidRDefault="007856FA" w:rsidP="00EB6ED7">
      <w:pPr>
        <w:spacing w:after="120"/>
        <w:rPr>
          <w:rFonts w:ascii="Calibri" w:hAnsi="Calibri"/>
          <w:b/>
          <w:sz w:val="22"/>
          <w:szCs w:val="22"/>
        </w:rPr>
      </w:pPr>
      <w:r w:rsidRPr="009F59B0">
        <w:rPr>
          <w:rFonts w:ascii="Calibri" w:hAnsi="Calibri"/>
          <w:b/>
          <w:sz w:val="22"/>
          <w:szCs w:val="22"/>
        </w:rPr>
        <w:t>Importance de s’intéresser au noyau familial de la personne polyhandicapé</w:t>
      </w:r>
      <w:r w:rsidR="009F59B0">
        <w:rPr>
          <w:rFonts w:ascii="Calibri" w:hAnsi="Calibri"/>
          <w:b/>
          <w:sz w:val="22"/>
          <w:szCs w:val="22"/>
        </w:rPr>
        <w:t>e, de son entourage, de ses aidants</w:t>
      </w:r>
      <w:r w:rsidRPr="009F59B0">
        <w:rPr>
          <w:rFonts w:ascii="Calibri" w:hAnsi="Calibri"/>
          <w:b/>
          <w:sz w:val="22"/>
          <w:szCs w:val="22"/>
        </w:rPr>
        <w:t xml:space="preserve"> </w:t>
      </w:r>
      <w:r w:rsidR="00916FA3">
        <w:rPr>
          <w:rFonts w:ascii="Calibri" w:hAnsi="Calibri"/>
          <w:b/>
          <w:sz w:val="22"/>
          <w:szCs w:val="22"/>
        </w:rPr>
        <w:t>et pas seulement la personne polyhandicapée en particulier dans l'éventualité d'une</w:t>
      </w:r>
      <w:r w:rsidRPr="009F59B0">
        <w:rPr>
          <w:rFonts w:ascii="Calibri" w:hAnsi="Calibri"/>
          <w:b/>
          <w:sz w:val="22"/>
          <w:szCs w:val="22"/>
        </w:rPr>
        <w:t xml:space="preserve"> cohorte</w:t>
      </w:r>
      <w:r w:rsidR="009F59B0">
        <w:rPr>
          <w:rFonts w:ascii="Calibri" w:hAnsi="Calibri"/>
          <w:b/>
          <w:sz w:val="22"/>
          <w:szCs w:val="22"/>
        </w:rPr>
        <w:t xml:space="preserve"> </w:t>
      </w:r>
    </w:p>
    <w:p w:rsidR="00735819" w:rsidRPr="00756505" w:rsidRDefault="00735819" w:rsidP="00735819">
      <w:pPr>
        <w:pBdr>
          <w:top w:val="single" w:sz="4" w:space="1" w:color="auto"/>
          <w:left w:val="single" w:sz="4" w:space="4" w:color="auto"/>
          <w:bottom w:val="single" w:sz="4" w:space="1" w:color="auto"/>
          <w:right w:val="single" w:sz="4" w:space="4" w:color="auto"/>
        </w:pBdr>
        <w:shd w:val="clear" w:color="auto" w:fill="D9D9D9"/>
        <w:jc w:val="both"/>
        <w:rPr>
          <w:rFonts w:ascii="Calibri" w:hAnsi="Calibri"/>
          <w:b/>
          <w:color w:val="000000"/>
          <w:szCs w:val="20"/>
        </w:rPr>
      </w:pPr>
      <w:r w:rsidRPr="00756505">
        <w:rPr>
          <w:rFonts w:ascii="Calibri" w:hAnsi="Calibri"/>
          <w:b/>
          <w:color w:val="000000"/>
          <w:szCs w:val="20"/>
        </w:rPr>
        <w:t>Discussion</w:t>
      </w:r>
      <w:r w:rsidR="00684D38" w:rsidRPr="00756505">
        <w:rPr>
          <w:rFonts w:ascii="Calibri" w:hAnsi="Calibri"/>
          <w:b/>
          <w:color w:val="000000"/>
          <w:szCs w:val="20"/>
        </w:rPr>
        <w:t xml:space="preserve"> du groupe</w:t>
      </w:r>
      <w:r w:rsidRPr="00756505">
        <w:rPr>
          <w:rFonts w:ascii="Calibri" w:hAnsi="Calibri"/>
          <w:b/>
          <w:color w:val="000000"/>
          <w:szCs w:val="20"/>
        </w:rPr>
        <w:t>:</w:t>
      </w:r>
    </w:p>
    <w:p w:rsidR="007F72C5" w:rsidRPr="007F72C5" w:rsidRDefault="00BC0642" w:rsidP="00581796">
      <w:pPr>
        <w:spacing w:before="120"/>
        <w:jc w:val="both"/>
        <w:rPr>
          <w:rFonts w:ascii="Calibri" w:hAnsi="Calibri"/>
          <w:sz w:val="22"/>
          <w:szCs w:val="22"/>
        </w:rPr>
      </w:pPr>
      <w:r>
        <w:rPr>
          <w:rFonts w:ascii="Calibri" w:hAnsi="Calibri"/>
          <w:sz w:val="22"/>
          <w:szCs w:val="22"/>
        </w:rPr>
        <w:t xml:space="preserve">Il serait </w:t>
      </w:r>
      <w:r w:rsidR="007F72C5" w:rsidRPr="007F72C5">
        <w:rPr>
          <w:rFonts w:ascii="Calibri" w:hAnsi="Calibri"/>
          <w:sz w:val="22"/>
          <w:szCs w:val="22"/>
        </w:rPr>
        <w:t xml:space="preserve">intéressant de </w:t>
      </w:r>
      <w:r w:rsidR="007F72C5" w:rsidRPr="00313652">
        <w:rPr>
          <w:rFonts w:ascii="Calibri" w:hAnsi="Calibri"/>
          <w:b/>
          <w:sz w:val="22"/>
          <w:szCs w:val="22"/>
        </w:rPr>
        <w:t>connaître le coût dans d’autres environnements d’accompagnement</w:t>
      </w:r>
      <w:r w:rsidR="007F72C5" w:rsidRPr="007F72C5">
        <w:rPr>
          <w:rFonts w:ascii="Calibri" w:hAnsi="Calibri"/>
          <w:sz w:val="22"/>
          <w:szCs w:val="22"/>
        </w:rPr>
        <w:t xml:space="preserve"> (en établissement par </w:t>
      </w:r>
      <w:proofErr w:type="spellStart"/>
      <w:r w:rsidR="007F72C5" w:rsidRPr="007F72C5">
        <w:rPr>
          <w:rFonts w:ascii="Calibri" w:hAnsi="Calibri"/>
          <w:sz w:val="22"/>
          <w:szCs w:val="22"/>
        </w:rPr>
        <w:t>exple</w:t>
      </w:r>
      <w:proofErr w:type="spellEnd"/>
      <w:r w:rsidR="007F72C5" w:rsidRPr="007F72C5">
        <w:rPr>
          <w:rFonts w:ascii="Calibri" w:hAnsi="Calibri"/>
          <w:sz w:val="22"/>
          <w:szCs w:val="22"/>
        </w:rPr>
        <w:t>)</w:t>
      </w:r>
      <w:r w:rsidR="002B415E" w:rsidRPr="002B415E">
        <w:rPr>
          <w:rFonts w:ascii="Calibri" w:hAnsi="Calibri"/>
          <w:sz w:val="22"/>
          <w:szCs w:val="22"/>
        </w:rPr>
        <w:t xml:space="preserve"> </w:t>
      </w:r>
      <w:r w:rsidR="002B415E">
        <w:rPr>
          <w:rFonts w:ascii="Calibri" w:hAnsi="Calibri"/>
          <w:sz w:val="22"/>
          <w:szCs w:val="22"/>
        </w:rPr>
        <w:t xml:space="preserve">et d’élargir les coûts de santé </w:t>
      </w:r>
      <w:proofErr w:type="gramStart"/>
      <w:r w:rsidR="002B415E">
        <w:rPr>
          <w:rFonts w:ascii="Calibri" w:hAnsi="Calibri"/>
          <w:sz w:val="22"/>
          <w:szCs w:val="22"/>
        </w:rPr>
        <w:t>a</w:t>
      </w:r>
      <w:proofErr w:type="gramEnd"/>
      <w:r w:rsidR="002B415E">
        <w:rPr>
          <w:rFonts w:ascii="Calibri" w:hAnsi="Calibri"/>
          <w:sz w:val="22"/>
          <w:szCs w:val="22"/>
        </w:rPr>
        <w:t xml:space="preserve"> d’autres coûts : sociaux, éducatifs </w:t>
      </w:r>
      <w:proofErr w:type="spellStart"/>
      <w:r w:rsidR="002B415E">
        <w:rPr>
          <w:rFonts w:ascii="Calibri" w:hAnsi="Calibri"/>
          <w:sz w:val="22"/>
          <w:szCs w:val="22"/>
        </w:rPr>
        <w:t>etc</w:t>
      </w:r>
      <w:proofErr w:type="spellEnd"/>
    </w:p>
    <w:p w:rsidR="002F2816" w:rsidRDefault="00313652" w:rsidP="00713F18">
      <w:pPr>
        <w:spacing w:before="120"/>
        <w:jc w:val="both"/>
        <w:rPr>
          <w:rFonts w:ascii="Calibri" w:hAnsi="Calibri"/>
          <w:sz w:val="22"/>
          <w:szCs w:val="22"/>
        </w:rPr>
      </w:pPr>
      <w:r>
        <w:rPr>
          <w:rFonts w:ascii="Calibri" w:hAnsi="Calibri"/>
          <w:sz w:val="22"/>
          <w:szCs w:val="22"/>
        </w:rPr>
        <w:t xml:space="preserve">Le problème est qu'il </w:t>
      </w:r>
      <w:r w:rsidR="00713F18">
        <w:rPr>
          <w:rFonts w:ascii="Calibri" w:hAnsi="Calibri"/>
          <w:sz w:val="22"/>
          <w:szCs w:val="22"/>
        </w:rPr>
        <w:t xml:space="preserve">y a une </w:t>
      </w:r>
      <w:r w:rsidR="00713F18" w:rsidRPr="00313652">
        <w:rPr>
          <w:rFonts w:ascii="Calibri" w:hAnsi="Calibri"/>
          <w:b/>
          <w:sz w:val="22"/>
          <w:szCs w:val="22"/>
        </w:rPr>
        <w:t xml:space="preserve">vraie </w:t>
      </w:r>
      <w:r w:rsidR="0061757D" w:rsidRPr="00313652">
        <w:rPr>
          <w:rFonts w:ascii="Calibri" w:hAnsi="Calibri"/>
          <w:b/>
          <w:sz w:val="22"/>
          <w:szCs w:val="22"/>
        </w:rPr>
        <w:t>difficul</w:t>
      </w:r>
      <w:r w:rsidR="002F2816" w:rsidRPr="00313652">
        <w:rPr>
          <w:rFonts w:ascii="Calibri" w:hAnsi="Calibri"/>
          <w:b/>
          <w:sz w:val="22"/>
          <w:szCs w:val="22"/>
        </w:rPr>
        <w:t>té à suivre un enfant polyhandicapé à l’hôpital</w:t>
      </w:r>
      <w:r w:rsidR="0061757D">
        <w:rPr>
          <w:rFonts w:ascii="Calibri" w:hAnsi="Calibri"/>
          <w:sz w:val="22"/>
          <w:szCs w:val="22"/>
        </w:rPr>
        <w:t xml:space="preserve"> qui n’est pas côté polyhandicap pour toutes les interventions qu’il subit.</w:t>
      </w:r>
      <w:r w:rsidR="0073221C">
        <w:rPr>
          <w:rFonts w:ascii="Calibri" w:hAnsi="Calibri"/>
          <w:sz w:val="22"/>
          <w:szCs w:val="22"/>
        </w:rPr>
        <w:t xml:space="preserve"> L'enfant est </w:t>
      </w:r>
      <w:r w:rsidR="0073221C" w:rsidRPr="00313652">
        <w:rPr>
          <w:rFonts w:ascii="Calibri" w:hAnsi="Calibri"/>
          <w:b/>
          <w:sz w:val="22"/>
          <w:szCs w:val="22"/>
        </w:rPr>
        <w:t>côté par rapport à l'intervention qu'il subit</w:t>
      </w:r>
      <w:r w:rsidR="0073221C">
        <w:rPr>
          <w:rFonts w:ascii="Calibri" w:hAnsi="Calibri"/>
          <w:sz w:val="22"/>
          <w:szCs w:val="22"/>
        </w:rPr>
        <w:t xml:space="preserve">. </w:t>
      </w:r>
      <w:r w:rsidR="0061757D">
        <w:rPr>
          <w:rFonts w:ascii="Calibri" w:hAnsi="Calibri"/>
          <w:sz w:val="22"/>
          <w:szCs w:val="22"/>
        </w:rPr>
        <w:t xml:space="preserve">Le </w:t>
      </w:r>
      <w:r w:rsidR="0061757D" w:rsidRPr="00313652">
        <w:rPr>
          <w:rFonts w:ascii="Calibri" w:hAnsi="Calibri"/>
          <w:b/>
          <w:sz w:val="22"/>
          <w:szCs w:val="22"/>
        </w:rPr>
        <w:t>seul moyen de le suivre est par son nom</w:t>
      </w:r>
    </w:p>
    <w:p w:rsidR="00A06241" w:rsidRPr="00313652" w:rsidRDefault="00A06241" w:rsidP="00DE4DA3">
      <w:pPr>
        <w:jc w:val="both"/>
        <w:rPr>
          <w:rFonts w:ascii="Calibri" w:hAnsi="Calibri"/>
          <w:b/>
          <w:sz w:val="22"/>
          <w:szCs w:val="22"/>
        </w:rPr>
      </w:pPr>
      <w:r>
        <w:rPr>
          <w:rFonts w:ascii="Calibri" w:hAnsi="Calibri"/>
          <w:sz w:val="22"/>
          <w:szCs w:val="22"/>
        </w:rPr>
        <w:t xml:space="preserve">Maintenant avec le dossier informatisé c'est plus simple à suivre mais </w:t>
      </w:r>
      <w:r w:rsidRPr="00313652">
        <w:rPr>
          <w:rFonts w:ascii="Calibri" w:hAnsi="Calibri"/>
          <w:b/>
          <w:sz w:val="22"/>
          <w:szCs w:val="22"/>
        </w:rPr>
        <w:t>dans un même établissement, pas dans les autres</w:t>
      </w:r>
    </w:p>
    <w:p w:rsidR="00A06241" w:rsidRDefault="00313652" w:rsidP="00A06241">
      <w:pPr>
        <w:jc w:val="both"/>
        <w:rPr>
          <w:rFonts w:ascii="Calibri" w:hAnsi="Calibri"/>
          <w:sz w:val="22"/>
          <w:szCs w:val="22"/>
        </w:rPr>
      </w:pPr>
      <w:r>
        <w:rPr>
          <w:rFonts w:ascii="Calibri" w:hAnsi="Calibri"/>
          <w:sz w:val="22"/>
          <w:szCs w:val="22"/>
        </w:rPr>
        <w:t>Il existe u</w:t>
      </w:r>
      <w:r w:rsidR="00A06241">
        <w:rPr>
          <w:rFonts w:ascii="Calibri" w:hAnsi="Calibri"/>
          <w:sz w:val="22"/>
          <w:szCs w:val="22"/>
        </w:rPr>
        <w:t>ne fiche d'évaluation du polyhandicap que beaucoup de gens utilisent mais qui n'est pas intégré dans le dossier informatisé. Il faut encore l</w:t>
      </w:r>
      <w:r w:rsidR="00070266">
        <w:rPr>
          <w:rFonts w:ascii="Calibri" w:hAnsi="Calibri"/>
          <w:sz w:val="22"/>
          <w:szCs w:val="22"/>
        </w:rPr>
        <w:t>a</w:t>
      </w:r>
      <w:r w:rsidR="00A06241">
        <w:rPr>
          <w:rFonts w:ascii="Calibri" w:hAnsi="Calibri"/>
          <w:sz w:val="22"/>
          <w:szCs w:val="22"/>
        </w:rPr>
        <w:t xml:space="preserve"> valider</w:t>
      </w:r>
    </w:p>
    <w:p w:rsidR="00A06241" w:rsidRDefault="00154926" w:rsidP="00A06241">
      <w:pPr>
        <w:rPr>
          <w:rFonts w:ascii="Calibri" w:hAnsi="Calibri"/>
          <w:sz w:val="22"/>
          <w:szCs w:val="22"/>
        </w:rPr>
      </w:pPr>
      <w:r>
        <w:rPr>
          <w:rFonts w:ascii="Calibri" w:hAnsi="Calibri"/>
          <w:sz w:val="22"/>
          <w:szCs w:val="22"/>
        </w:rPr>
        <w:t xml:space="preserve">Il y a </w:t>
      </w:r>
      <w:r w:rsidR="000F55F5" w:rsidRPr="00154926">
        <w:rPr>
          <w:rFonts w:ascii="Calibri" w:hAnsi="Calibri"/>
          <w:b/>
          <w:sz w:val="22"/>
          <w:szCs w:val="22"/>
        </w:rPr>
        <w:t>2 éléments de couts</w:t>
      </w:r>
      <w:r w:rsidR="000F55F5">
        <w:rPr>
          <w:rFonts w:ascii="Calibri" w:hAnsi="Calibri"/>
          <w:sz w:val="22"/>
          <w:szCs w:val="22"/>
        </w:rPr>
        <w:t xml:space="preserve"> : coûts remboursés par la sécu</w:t>
      </w:r>
      <w:r w:rsidR="00A2524A">
        <w:rPr>
          <w:rFonts w:ascii="Calibri" w:hAnsi="Calibri"/>
          <w:sz w:val="22"/>
          <w:szCs w:val="22"/>
        </w:rPr>
        <w:t xml:space="preserve"> – coûts de soignants pour le polyhandicap</w:t>
      </w:r>
    </w:p>
    <w:p w:rsidR="00A06241" w:rsidRDefault="00A30C5E" w:rsidP="00DE4DA3">
      <w:pPr>
        <w:jc w:val="both"/>
        <w:rPr>
          <w:rFonts w:ascii="Calibri" w:hAnsi="Calibri"/>
          <w:sz w:val="22"/>
          <w:szCs w:val="22"/>
        </w:rPr>
      </w:pPr>
      <w:r w:rsidRPr="00154926">
        <w:rPr>
          <w:rFonts w:ascii="Calibri" w:hAnsi="Calibri"/>
          <w:b/>
          <w:sz w:val="22"/>
          <w:szCs w:val="22"/>
        </w:rPr>
        <w:t>Le coût de la personne polyhandicap</w:t>
      </w:r>
      <w:r w:rsidR="007B3469" w:rsidRPr="00154926">
        <w:rPr>
          <w:rFonts w:ascii="Calibri" w:hAnsi="Calibri"/>
          <w:b/>
          <w:sz w:val="22"/>
          <w:szCs w:val="22"/>
        </w:rPr>
        <w:t>ée</w:t>
      </w:r>
      <w:r w:rsidRPr="00154926">
        <w:rPr>
          <w:rFonts w:ascii="Calibri" w:hAnsi="Calibri"/>
          <w:b/>
          <w:sz w:val="22"/>
          <w:szCs w:val="22"/>
        </w:rPr>
        <w:t xml:space="preserve"> n'est pas le même dans tous les établissements qui n'ont pas la même structure de coût</w:t>
      </w:r>
      <w:r w:rsidR="007B3469">
        <w:rPr>
          <w:rFonts w:ascii="Calibri" w:hAnsi="Calibri"/>
          <w:sz w:val="22"/>
          <w:szCs w:val="22"/>
        </w:rPr>
        <w:t>. A la Roche Guyon tout est organisé autour de la prise en charge de la personne polyhandicapée</w:t>
      </w:r>
    </w:p>
    <w:p w:rsidR="0077428B" w:rsidRDefault="0073221C" w:rsidP="00335662">
      <w:pPr>
        <w:jc w:val="both"/>
        <w:rPr>
          <w:rFonts w:ascii="Calibri" w:hAnsi="Calibri"/>
          <w:sz w:val="22"/>
          <w:szCs w:val="22"/>
        </w:rPr>
      </w:pPr>
      <w:r>
        <w:rPr>
          <w:rFonts w:ascii="Calibri" w:hAnsi="Calibri"/>
          <w:sz w:val="22"/>
          <w:szCs w:val="22"/>
        </w:rPr>
        <w:t xml:space="preserve">La Roche Guyon est </w:t>
      </w:r>
      <w:r w:rsidRPr="00154926">
        <w:rPr>
          <w:rFonts w:ascii="Calibri" w:hAnsi="Calibri"/>
          <w:b/>
          <w:sz w:val="22"/>
          <w:szCs w:val="22"/>
        </w:rPr>
        <w:t xml:space="preserve">dédié au polyhandicap </w:t>
      </w:r>
      <w:r w:rsidR="004A267A" w:rsidRPr="00154926">
        <w:rPr>
          <w:rFonts w:ascii="Calibri" w:hAnsi="Calibri"/>
          <w:b/>
          <w:sz w:val="22"/>
          <w:szCs w:val="22"/>
        </w:rPr>
        <w:t>donc</w:t>
      </w:r>
      <w:r w:rsidR="009C424F" w:rsidRPr="00154926">
        <w:rPr>
          <w:rFonts w:ascii="Calibri" w:hAnsi="Calibri"/>
          <w:b/>
          <w:sz w:val="22"/>
          <w:szCs w:val="22"/>
        </w:rPr>
        <w:t xml:space="preserve"> c'est</w:t>
      </w:r>
      <w:r w:rsidR="004A267A" w:rsidRPr="00154926">
        <w:rPr>
          <w:rFonts w:ascii="Calibri" w:hAnsi="Calibri"/>
          <w:b/>
          <w:sz w:val="22"/>
          <w:szCs w:val="22"/>
        </w:rPr>
        <w:t xml:space="preserve"> facile à calculer</w:t>
      </w:r>
      <w:r w:rsidR="004A267A">
        <w:rPr>
          <w:rFonts w:ascii="Calibri" w:hAnsi="Calibri"/>
          <w:sz w:val="22"/>
          <w:szCs w:val="22"/>
        </w:rPr>
        <w:t xml:space="preserve">. </w:t>
      </w:r>
      <w:r w:rsidR="00675A6E" w:rsidRPr="00675A6E">
        <w:rPr>
          <w:rFonts w:ascii="Calibri" w:hAnsi="Calibri"/>
          <w:sz w:val="22"/>
          <w:szCs w:val="22"/>
        </w:rPr>
        <w:t xml:space="preserve">Un enfant soigné à la Roche Guyon ne coûte pas le même prix que dans un autre établissement. </w:t>
      </w:r>
      <w:r w:rsidR="004A267A">
        <w:rPr>
          <w:rFonts w:ascii="Calibri" w:hAnsi="Calibri"/>
          <w:sz w:val="22"/>
          <w:szCs w:val="22"/>
        </w:rPr>
        <w:t>Ailleurs il f</w:t>
      </w:r>
      <w:r w:rsidR="00411F4F">
        <w:rPr>
          <w:rFonts w:ascii="Calibri" w:hAnsi="Calibri"/>
          <w:sz w:val="22"/>
          <w:szCs w:val="22"/>
        </w:rPr>
        <w:t>aut regarder la durée de séjour, le diagnostic</w:t>
      </w:r>
      <w:r w:rsidR="008E5653">
        <w:rPr>
          <w:rFonts w:ascii="Calibri" w:hAnsi="Calibri"/>
          <w:sz w:val="22"/>
          <w:szCs w:val="22"/>
        </w:rPr>
        <w:t xml:space="preserve"> qui motive l'hospitalisation</w:t>
      </w:r>
      <w:r w:rsidR="00411F4F">
        <w:rPr>
          <w:rFonts w:ascii="Calibri" w:hAnsi="Calibri"/>
          <w:sz w:val="22"/>
          <w:szCs w:val="22"/>
        </w:rPr>
        <w:t xml:space="preserve">, le temps de travail des </w:t>
      </w:r>
      <w:r w:rsidR="00154926">
        <w:rPr>
          <w:rFonts w:ascii="Calibri" w:hAnsi="Calibri"/>
          <w:sz w:val="22"/>
          <w:szCs w:val="22"/>
        </w:rPr>
        <w:t>aides-soignants</w:t>
      </w:r>
      <w:r w:rsidR="008C2810">
        <w:rPr>
          <w:rFonts w:ascii="Calibri" w:hAnsi="Calibri"/>
          <w:sz w:val="22"/>
          <w:szCs w:val="22"/>
        </w:rPr>
        <w:t xml:space="preserve"> etc.</w:t>
      </w:r>
    </w:p>
    <w:p w:rsidR="004A267A" w:rsidRDefault="00154926" w:rsidP="006769F1">
      <w:pPr>
        <w:spacing w:before="120"/>
        <w:jc w:val="both"/>
        <w:rPr>
          <w:rFonts w:ascii="Calibri" w:hAnsi="Calibri"/>
          <w:sz w:val="22"/>
          <w:szCs w:val="22"/>
        </w:rPr>
      </w:pPr>
      <w:r>
        <w:rPr>
          <w:rFonts w:ascii="Calibri" w:hAnsi="Calibri"/>
          <w:sz w:val="22"/>
          <w:szCs w:val="22"/>
        </w:rPr>
        <w:t xml:space="preserve">Il existerait </w:t>
      </w:r>
      <w:r w:rsidR="004A267A">
        <w:rPr>
          <w:rFonts w:ascii="Calibri" w:hAnsi="Calibri"/>
          <w:sz w:val="22"/>
          <w:szCs w:val="22"/>
        </w:rPr>
        <w:t>un codage polyhandicap dans le médico-social</w:t>
      </w:r>
      <w:r w:rsidR="00591876">
        <w:rPr>
          <w:rFonts w:ascii="Calibri" w:hAnsi="Calibri"/>
          <w:sz w:val="22"/>
          <w:szCs w:val="22"/>
        </w:rPr>
        <w:t xml:space="preserve"> (</w:t>
      </w:r>
      <w:r w:rsidR="00591876" w:rsidRPr="00591876">
        <w:rPr>
          <w:rFonts w:ascii="Calibri" w:hAnsi="Calibri"/>
          <w:sz w:val="22"/>
          <w:szCs w:val="22"/>
          <w:highlight w:val="yellow"/>
        </w:rPr>
        <w:t>à vérifier</w:t>
      </w:r>
      <w:r w:rsidR="00591876">
        <w:rPr>
          <w:rFonts w:ascii="Calibri" w:hAnsi="Calibri"/>
          <w:sz w:val="22"/>
          <w:szCs w:val="22"/>
        </w:rPr>
        <w:t>)</w:t>
      </w:r>
      <w:r w:rsidR="0060549F">
        <w:rPr>
          <w:rFonts w:ascii="Calibri" w:hAnsi="Calibri"/>
          <w:sz w:val="22"/>
          <w:szCs w:val="22"/>
        </w:rPr>
        <w:t xml:space="preserve"> </w:t>
      </w:r>
      <w:r w:rsidR="00E16A16">
        <w:rPr>
          <w:rFonts w:ascii="Calibri" w:hAnsi="Calibri"/>
          <w:sz w:val="22"/>
          <w:szCs w:val="22"/>
        </w:rPr>
        <w:t>=&gt; enquête DREES</w:t>
      </w:r>
    </w:p>
    <w:p w:rsidR="001F6E0A" w:rsidRDefault="00154926" w:rsidP="006769F1">
      <w:pPr>
        <w:spacing w:before="120"/>
        <w:jc w:val="both"/>
        <w:rPr>
          <w:rFonts w:ascii="Calibri" w:hAnsi="Calibri"/>
          <w:sz w:val="22"/>
          <w:szCs w:val="22"/>
        </w:rPr>
      </w:pPr>
      <w:r>
        <w:rPr>
          <w:rFonts w:ascii="Calibri" w:hAnsi="Calibri"/>
          <w:sz w:val="22"/>
          <w:szCs w:val="22"/>
        </w:rPr>
        <w:t xml:space="preserve">Si c'est confirmé il serait alors possible d'évaluer le coût </w:t>
      </w:r>
      <w:r w:rsidR="001F6E0A">
        <w:rPr>
          <w:rFonts w:ascii="Calibri" w:hAnsi="Calibri"/>
          <w:sz w:val="22"/>
          <w:szCs w:val="22"/>
        </w:rPr>
        <w:t>dans les structures non dédiées au polyhandicap, le coût de prise en charge</w:t>
      </w:r>
      <w:r w:rsidR="006769F1">
        <w:rPr>
          <w:rFonts w:ascii="Calibri" w:hAnsi="Calibri"/>
          <w:sz w:val="22"/>
          <w:szCs w:val="22"/>
        </w:rPr>
        <w:t xml:space="preserve"> de  la personne polyhandicapée</w:t>
      </w:r>
    </w:p>
    <w:p w:rsidR="004A267A" w:rsidRDefault="00154926" w:rsidP="006769F1">
      <w:pPr>
        <w:spacing w:before="120"/>
        <w:jc w:val="both"/>
        <w:rPr>
          <w:rFonts w:ascii="Calibri" w:hAnsi="Calibri"/>
          <w:sz w:val="22"/>
          <w:szCs w:val="22"/>
        </w:rPr>
      </w:pPr>
      <w:r>
        <w:rPr>
          <w:rFonts w:ascii="Calibri" w:hAnsi="Calibri"/>
          <w:sz w:val="22"/>
          <w:szCs w:val="22"/>
        </w:rPr>
        <w:t>Y aurait-il</w:t>
      </w:r>
      <w:r w:rsidR="004A267A">
        <w:rPr>
          <w:rFonts w:ascii="Calibri" w:hAnsi="Calibri"/>
          <w:sz w:val="22"/>
          <w:szCs w:val="22"/>
        </w:rPr>
        <w:t xml:space="preserve"> une recherche po</w:t>
      </w:r>
      <w:r w:rsidR="000B5426">
        <w:rPr>
          <w:rFonts w:ascii="Calibri" w:hAnsi="Calibri"/>
          <w:sz w:val="22"/>
          <w:szCs w:val="22"/>
        </w:rPr>
        <w:t>ssible pour comptabiliser le coû</w:t>
      </w:r>
      <w:r w:rsidR="004A267A">
        <w:rPr>
          <w:rFonts w:ascii="Calibri" w:hAnsi="Calibri"/>
          <w:sz w:val="22"/>
          <w:szCs w:val="22"/>
        </w:rPr>
        <w:t>t</w:t>
      </w:r>
      <w:r w:rsidR="00E00200">
        <w:rPr>
          <w:rFonts w:ascii="Calibri" w:hAnsi="Calibri"/>
          <w:sz w:val="22"/>
          <w:szCs w:val="22"/>
        </w:rPr>
        <w:t xml:space="preserve"> au temps</w:t>
      </w:r>
      <w:r w:rsidR="006769F1">
        <w:rPr>
          <w:rFonts w:ascii="Calibri" w:hAnsi="Calibri"/>
          <w:sz w:val="22"/>
          <w:szCs w:val="22"/>
        </w:rPr>
        <w:t xml:space="preserve"> passé auprès du patient</w:t>
      </w:r>
      <w:r>
        <w:rPr>
          <w:rFonts w:ascii="Calibri" w:hAnsi="Calibri"/>
          <w:sz w:val="22"/>
          <w:szCs w:val="22"/>
        </w:rPr>
        <w:t>?</w:t>
      </w:r>
    </w:p>
    <w:p w:rsidR="006769F1" w:rsidRDefault="00AF08D5" w:rsidP="006769F1">
      <w:pPr>
        <w:spacing w:before="120"/>
        <w:jc w:val="both"/>
        <w:rPr>
          <w:rFonts w:ascii="Calibri" w:hAnsi="Calibri"/>
          <w:sz w:val="22"/>
          <w:szCs w:val="22"/>
        </w:rPr>
      </w:pPr>
      <w:r>
        <w:rPr>
          <w:rFonts w:ascii="Calibri" w:hAnsi="Calibri"/>
          <w:sz w:val="22"/>
          <w:szCs w:val="22"/>
        </w:rPr>
        <w:t>Est-ce qu'il serait possible d'obtenir un c</w:t>
      </w:r>
      <w:r w:rsidR="00411F4F">
        <w:rPr>
          <w:rFonts w:ascii="Calibri" w:hAnsi="Calibri"/>
          <w:sz w:val="22"/>
          <w:szCs w:val="22"/>
        </w:rPr>
        <w:t xml:space="preserve">oût de santé </w:t>
      </w:r>
      <w:proofErr w:type="spellStart"/>
      <w:r w:rsidR="00411F4F">
        <w:rPr>
          <w:rFonts w:ascii="Calibri" w:hAnsi="Calibri"/>
          <w:sz w:val="22"/>
          <w:szCs w:val="22"/>
        </w:rPr>
        <w:t>anonymisé</w:t>
      </w:r>
      <w:proofErr w:type="spellEnd"/>
      <w:r w:rsidR="00411F4F">
        <w:rPr>
          <w:rFonts w:ascii="Calibri" w:hAnsi="Calibri"/>
          <w:sz w:val="22"/>
          <w:szCs w:val="22"/>
        </w:rPr>
        <w:t xml:space="preserve"> d’enfants polyhandicapé</w:t>
      </w:r>
      <w:r w:rsidR="007716CE">
        <w:rPr>
          <w:rFonts w:ascii="Calibri" w:hAnsi="Calibri"/>
          <w:sz w:val="22"/>
          <w:szCs w:val="22"/>
        </w:rPr>
        <w:t xml:space="preserve"> de la part de la sécu</w:t>
      </w:r>
      <w:r w:rsidR="00095772">
        <w:rPr>
          <w:rFonts w:ascii="Calibri" w:hAnsi="Calibri"/>
          <w:sz w:val="22"/>
          <w:szCs w:val="22"/>
        </w:rPr>
        <w:t>rité sociale</w:t>
      </w:r>
      <w:r w:rsidR="00411F4F">
        <w:rPr>
          <w:rFonts w:ascii="Calibri" w:hAnsi="Calibri"/>
          <w:sz w:val="22"/>
          <w:szCs w:val="22"/>
        </w:rPr>
        <w:t xml:space="preserve"> à qui on donnerait le nom </w:t>
      </w:r>
      <w:r w:rsidR="007716CE">
        <w:rPr>
          <w:rFonts w:ascii="Calibri" w:hAnsi="Calibri"/>
          <w:sz w:val="22"/>
          <w:szCs w:val="22"/>
        </w:rPr>
        <w:t>de la personne</w:t>
      </w:r>
      <w:r w:rsidR="00411F4F">
        <w:rPr>
          <w:rFonts w:ascii="Calibri" w:hAnsi="Calibri"/>
          <w:sz w:val="22"/>
          <w:szCs w:val="22"/>
        </w:rPr>
        <w:t> ?</w:t>
      </w:r>
    </w:p>
    <w:p w:rsidR="00C62FC1" w:rsidRDefault="00095772" w:rsidP="00095772">
      <w:pPr>
        <w:spacing w:before="120"/>
        <w:jc w:val="both"/>
        <w:rPr>
          <w:rFonts w:ascii="Calibri" w:hAnsi="Calibri"/>
          <w:sz w:val="22"/>
          <w:szCs w:val="22"/>
        </w:rPr>
      </w:pPr>
      <w:r>
        <w:rPr>
          <w:rFonts w:ascii="Calibri" w:hAnsi="Calibri"/>
          <w:sz w:val="22"/>
          <w:szCs w:val="22"/>
        </w:rPr>
        <w:t>Il y a une d</w:t>
      </w:r>
      <w:r w:rsidR="00411F4F">
        <w:rPr>
          <w:rFonts w:ascii="Calibri" w:hAnsi="Calibri"/>
          <w:sz w:val="22"/>
          <w:szCs w:val="22"/>
        </w:rPr>
        <w:t xml:space="preserve">iscussion </w:t>
      </w:r>
      <w:r>
        <w:rPr>
          <w:rFonts w:ascii="Calibri" w:hAnsi="Calibri"/>
          <w:sz w:val="22"/>
          <w:szCs w:val="22"/>
        </w:rPr>
        <w:t xml:space="preserve">avec la </w:t>
      </w:r>
      <w:r w:rsidR="00411F4F">
        <w:rPr>
          <w:rFonts w:ascii="Calibri" w:hAnsi="Calibri"/>
          <w:sz w:val="22"/>
          <w:szCs w:val="22"/>
        </w:rPr>
        <w:t>CNSA en cours</w:t>
      </w:r>
      <w:r w:rsidR="004C57ED">
        <w:rPr>
          <w:rFonts w:ascii="Calibri" w:hAnsi="Calibri"/>
          <w:sz w:val="22"/>
          <w:szCs w:val="22"/>
        </w:rPr>
        <w:t xml:space="preserve"> sur ce sujet</w:t>
      </w:r>
      <w:r w:rsidR="00093CE6">
        <w:rPr>
          <w:rFonts w:ascii="Calibri" w:hAnsi="Calibri"/>
          <w:sz w:val="22"/>
          <w:szCs w:val="22"/>
        </w:rPr>
        <w:t>. Pour le polyhandicap il n'y a pas de code donc c'est impossible. Il faudrait passer par des noms (liste de</w:t>
      </w:r>
      <w:r w:rsidR="00F02ADF">
        <w:rPr>
          <w:rFonts w:ascii="Calibri" w:hAnsi="Calibri"/>
          <w:sz w:val="22"/>
          <w:szCs w:val="22"/>
        </w:rPr>
        <w:t>s</w:t>
      </w:r>
      <w:r w:rsidR="00093CE6">
        <w:rPr>
          <w:rFonts w:ascii="Calibri" w:hAnsi="Calibri"/>
          <w:sz w:val="22"/>
          <w:szCs w:val="22"/>
        </w:rPr>
        <w:t xml:space="preserve"> personne</w:t>
      </w:r>
      <w:r w:rsidR="00F02ADF">
        <w:rPr>
          <w:rFonts w:ascii="Calibri" w:hAnsi="Calibri"/>
          <w:sz w:val="22"/>
          <w:szCs w:val="22"/>
        </w:rPr>
        <w:t>s</w:t>
      </w:r>
      <w:r w:rsidR="00093CE6">
        <w:rPr>
          <w:rFonts w:ascii="Calibri" w:hAnsi="Calibri"/>
          <w:sz w:val="22"/>
          <w:szCs w:val="22"/>
        </w:rPr>
        <w:t xml:space="preserve"> polyhandicapées)</w:t>
      </w:r>
      <w:r w:rsidR="00411F4F">
        <w:rPr>
          <w:rFonts w:ascii="Calibri" w:hAnsi="Calibri"/>
          <w:sz w:val="22"/>
          <w:szCs w:val="22"/>
        </w:rPr>
        <w:t xml:space="preserve">. </w:t>
      </w:r>
      <w:r w:rsidR="00093CE6">
        <w:rPr>
          <w:rFonts w:ascii="Calibri" w:hAnsi="Calibri"/>
          <w:sz w:val="22"/>
          <w:szCs w:val="22"/>
        </w:rPr>
        <w:t>Ou alors i</w:t>
      </w:r>
      <w:r w:rsidR="00411F4F">
        <w:rPr>
          <w:rFonts w:ascii="Calibri" w:hAnsi="Calibri"/>
          <w:sz w:val="22"/>
          <w:szCs w:val="22"/>
        </w:rPr>
        <w:t>l faudrait arriver à coder le polyhandicap</w:t>
      </w:r>
      <w:r w:rsidR="00213A73">
        <w:rPr>
          <w:rFonts w:ascii="Calibri" w:hAnsi="Calibri"/>
          <w:sz w:val="22"/>
          <w:szCs w:val="22"/>
        </w:rPr>
        <w:t xml:space="preserve">. Il y a </w:t>
      </w:r>
      <w:r w:rsidR="00213A73" w:rsidRPr="00095772">
        <w:rPr>
          <w:rFonts w:ascii="Calibri" w:hAnsi="Calibri"/>
          <w:b/>
          <w:sz w:val="22"/>
          <w:szCs w:val="22"/>
        </w:rPr>
        <w:t>4 codes acceptables</w:t>
      </w:r>
      <w:r w:rsidR="00213A73">
        <w:rPr>
          <w:rFonts w:ascii="Calibri" w:hAnsi="Calibri"/>
          <w:sz w:val="22"/>
          <w:szCs w:val="22"/>
        </w:rPr>
        <w:t xml:space="preserve"> qu’il faudrait systématiquement compléter </w:t>
      </w:r>
      <w:r w:rsidR="00A77DED">
        <w:rPr>
          <w:rFonts w:ascii="Calibri" w:hAnsi="Calibri"/>
          <w:sz w:val="22"/>
          <w:szCs w:val="22"/>
        </w:rPr>
        <w:t>et croiser</w:t>
      </w:r>
      <w:r w:rsidR="00213A73">
        <w:rPr>
          <w:rFonts w:ascii="Calibri" w:hAnsi="Calibri"/>
          <w:sz w:val="22"/>
          <w:szCs w:val="22"/>
        </w:rPr>
        <w:t>: troubles moteurs, déficiences intellectuelles</w:t>
      </w:r>
      <w:r w:rsidR="00D43225">
        <w:rPr>
          <w:rFonts w:ascii="Calibri" w:hAnsi="Calibri"/>
          <w:sz w:val="22"/>
          <w:szCs w:val="22"/>
        </w:rPr>
        <w:t xml:space="preserve"> (sévère</w:t>
      </w:r>
      <w:r w:rsidR="00F16F00">
        <w:rPr>
          <w:rFonts w:ascii="Calibri" w:hAnsi="Calibri"/>
          <w:sz w:val="22"/>
          <w:szCs w:val="22"/>
        </w:rPr>
        <w:t>,</w:t>
      </w:r>
      <w:r w:rsidR="00D43225">
        <w:rPr>
          <w:rFonts w:ascii="Calibri" w:hAnsi="Calibri"/>
          <w:sz w:val="22"/>
          <w:szCs w:val="22"/>
        </w:rPr>
        <w:t xml:space="preserve"> profond)</w:t>
      </w:r>
      <w:r w:rsidR="00213A73">
        <w:rPr>
          <w:rFonts w:ascii="Calibri" w:hAnsi="Calibri"/>
          <w:sz w:val="22"/>
          <w:szCs w:val="22"/>
        </w:rPr>
        <w:t>, dépendance</w:t>
      </w:r>
      <w:r w:rsidR="00F16F00">
        <w:rPr>
          <w:rFonts w:ascii="Calibri" w:hAnsi="Calibri"/>
          <w:sz w:val="22"/>
          <w:szCs w:val="22"/>
        </w:rPr>
        <w:t xml:space="preserve"> (gastrostomie…)</w:t>
      </w:r>
      <w:r w:rsidR="00213A73">
        <w:rPr>
          <w:rFonts w:ascii="Calibri" w:hAnsi="Calibri"/>
          <w:sz w:val="22"/>
          <w:szCs w:val="22"/>
        </w:rPr>
        <w:t>, mobilité réduite</w:t>
      </w:r>
      <w:r w:rsidR="00D43225">
        <w:rPr>
          <w:rFonts w:ascii="Calibri" w:hAnsi="Calibri"/>
          <w:sz w:val="22"/>
          <w:szCs w:val="22"/>
        </w:rPr>
        <w:t xml:space="preserve"> (</w:t>
      </w:r>
      <w:r w:rsidR="00F16F00">
        <w:rPr>
          <w:rFonts w:ascii="Calibri" w:hAnsi="Calibri"/>
          <w:sz w:val="22"/>
          <w:szCs w:val="22"/>
        </w:rPr>
        <w:t>pas de marche autonome et</w:t>
      </w:r>
      <w:r w:rsidR="00D43225">
        <w:rPr>
          <w:rFonts w:ascii="Calibri" w:hAnsi="Calibri"/>
          <w:sz w:val="22"/>
          <w:szCs w:val="22"/>
        </w:rPr>
        <w:t xml:space="preserve"> grabataire)</w:t>
      </w:r>
      <w:r w:rsidR="00213A73">
        <w:rPr>
          <w:rFonts w:ascii="Calibri" w:hAnsi="Calibri"/>
          <w:sz w:val="22"/>
          <w:szCs w:val="22"/>
        </w:rPr>
        <w:t xml:space="preserve">. </w:t>
      </w:r>
      <w:r>
        <w:rPr>
          <w:rFonts w:ascii="Calibri" w:hAnsi="Calibri"/>
          <w:sz w:val="22"/>
          <w:szCs w:val="22"/>
        </w:rPr>
        <w:t xml:space="preserve"> </w:t>
      </w:r>
      <w:r w:rsidR="00213A73">
        <w:rPr>
          <w:rFonts w:ascii="Calibri" w:hAnsi="Calibri"/>
          <w:sz w:val="22"/>
          <w:szCs w:val="22"/>
        </w:rPr>
        <w:t xml:space="preserve">On code la lésion mais pas la gravité ni la </w:t>
      </w:r>
      <w:r w:rsidR="00D43225">
        <w:rPr>
          <w:rFonts w:ascii="Calibri" w:hAnsi="Calibri"/>
          <w:sz w:val="22"/>
          <w:szCs w:val="22"/>
        </w:rPr>
        <w:t>granularité</w:t>
      </w:r>
      <w:r w:rsidR="00213A73">
        <w:rPr>
          <w:rFonts w:ascii="Calibri" w:hAnsi="Calibri"/>
          <w:sz w:val="22"/>
          <w:szCs w:val="22"/>
        </w:rPr>
        <w:t xml:space="preserve"> fine</w:t>
      </w:r>
      <w:r>
        <w:rPr>
          <w:rFonts w:ascii="Calibri" w:hAnsi="Calibri"/>
          <w:sz w:val="22"/>
          <w:szCs w:val="22"/>
        </w:rPr>
        <w:t xml:space="preserve">. Ce codage </w:t>
      </w:r>
      <w:r w:rsidR="00C62FC1">
        <w:rPr>
          <w:rFonts w:ascii="Calibri" w:hAnsi="Calibri"/>
          <w:sz w:val="22"/>
          <w:szCs w:val="22"/>
        </w:rPr>
        <w:t xml:space="preserve">prend </w:t>
      </w:r>
      <w:r>
        <w:rPr>
          <w:rFonts w:ascii="Calibri" w:hAnsi="Calibri"/>
          <w:sz w:val="22"/>
          <w:szCs w:val="22"/>
        </w:rPr>
        <w:t xml:space="preserve">en compte </w:t>
      </w:r>
      <w:r w:rsidR="00C62FC1">
        <w:rPr>
          <w:rFonts w:ascii="Calibri" w:hAnsi="Calibri"/>
          <w:sz w:val="22"/>
          <w:szCs w:val="22"/>
        </w:rPr>
        <w:t>les polyhandicapés les plus sévères</w:t>
      </w:r>
      <w:r>
        <w:rPr>
          <w:rFonts w:ascii="Calibri" w:hAnsi="Calibri"/>
          <w:sz w:val="22"/>
          <w:szCs w:val="22"/>
        </w:rPr>
        <w:t>.</w:t>
      </w:r>
    </w:p>
    <w:p w:rsidR="00A6372B" w:rsidRDefault="00D43225" w:rsidP="002B415E">
      <w:pPr>
        <w:spacing w:before="120"/>
        <w:jc w:val="both"/>
        <w:rPr>
          <w:rFonts w:ascii="Calibri" w:hAnsi="Calibri"/>
          <w:sz w:val="22"/>
          <w:szCs w:val="22"/>
        </w:rPr>
      </w:pPr>
      <w:r>
        <w:rPr>
          <w:rFonts w:ascii="Calibri" w:hAnsi="Calibri"/>
          <w:sz w:val="22"/>
          <w:szCs w:val="22"/>
        </w:rPr>
        <w:t>L’évaluation des coûts</w:t>
      </w:r>
      <w:r w:rsidR="00636017">
        <w:rPr>
          <w:rFonts w:ascii="Calibri" w:hAnsi="Calibri"/>
          <w:sz w:val="22"/>
          <w:szCs w:val="22"/>
        </w:rPr>
        <w:t xml:space="preserve"> a été fait pour le </w:t>
      </w:r>
      <w:r w:rsidR="00636017" w:rsidRPr="00095772">
        <w:rPr>
          <w:rFonts w:ascii="Calibri" w:hAnsi="Calibri"/>
          <w:b/>
          <w:sz w:val="22"/>
          <w:szCs w:val="22"/>
        </w:rPr>
        <w:t>diabète</w:t>
      </w:r>
      <w:r w:rsidR="004C57ED">
        <w:rPr>
          <w:rFonts w:ascii="Calibri" w:hAnsi="Calibri"/>
          <w:sz w:val="22"/>
          <w:szCs w:val="22"/>
        </w:rPr>
        <w:t xml:space="preserve"> (</w:t>
      </w:r>
      <w:r w:rsidR="007541B0">
        <w:rPr>
          <w:rFonts w:ascii="Calibri" w:hAnsi="Calibri"/>
          <w:sz w:val="22"/>
          <w:szCs w:val="22"/>
        </w:rPr>
        <w:t xml:space="preserve">projet de rechercher mené par l'hôpital </w:t>
      </w:r>
      <w:r w:rsidR="004C57ED">
        <w:rPr>
          <w:rFonts w:ascii="Calibri" w:hAnsi="Calibri"/>
          <w:sz w:val="22"/>
          <w:szCs w:val="22"/>
        </w:rPr>
        <w:t>Robert Debré) mais parce que pour l’E</w:t>
      </w:r>
      <w:r w:rsidR="00636017">
        <w:rPr>
          <w:rFonts w:ascii="Calibri" w:hAnsi="Calibri"/>
          <w:sz w:val="22"/>
          <w:szCs w:val="22"/>
        </w:rPr>
        <w:t>tat c’est important de savoir quels moyens mettre pour la prise en charge de ce type de patho</w:t>
      </w:r>
      <w:r w:rsidR="00A77DED">
        <w:rPr>
          <w:rFonts w:ascii="Calibri" w:hAnsi="Calibri"/>
          <w:sz w:val="22"/>
          <w:szCs w:val="22"/>
        </w:rPr>
        <w:t>logie</w:t>
      </w:r>
    </w:p>
    <w:p w:rsidR="00537A5C" w:rsidRDefault="002B415E" w:rsidP="002B415E">
      <w:pPr>
        <w:spacing w:before="120"/>
        <w:jc w:val="both"/>
        <w:rPr>
          <w:rFonts w:ascii="Calibri" w:hAnsi="Calibri"/>
          <w:sz w:val="22"/>
          <w:szCs w:val="22"/>
        </w:rPr>
      </w:pPr>
      <w:r>
        <w:rPr>
          <w:rFonts w:ascii="Calibri" w:hAnsi="Calibri"/>
          <w:sz w:val="22"/>
          <w:szCs w:val="22"/>
        </w:rPr>
        <w:t>La sécurité sociale ouvrant</w:t>
      </w:r>
      <w:r w:rsidR="00A10E95">
        <w:rPr>
          <w:rFonts w:ascii="Calibri" w:hAnsi="Calibri"/>
          <w:sz w:val="22"/>
          <w:szCs w:val="22"/>
        </w:rPr>
        <w:t xml:space="preserve"> </w:t>
      </w:r>
      <w:r>
        <w:rPr>
          <w:rFonts w:ascii="Calibri" w:hAnsi="Calibri"/>
          <w:sz w:val="22"/>
          <w:szCs w:val="22"/>
        </w:rPr>
        <w:t xml:space="preserve">ses bases de données, </w:t>
      </w:r>
      <w:r w:rsidR="008E2F0D" w:rsidRPr="00B00D1B">
        <w:rPr>
          <w:rFonts w:ascii="Calibri" w:hAnsi="Calibri"/>
          <w:b/>
          <w:sz w:val="22"/>
          <w:szCs w:val="22"/>
        </w:rPr>
        <w:t xml:space="preserve">un projet de recherche sur cette thématique des appariements </w:t>
      </w:r>
      <w:r>
        <w:rPr>
          <w:rFonts w:ascii="Calibri" w:hAnsi="Calibri"/>
          <w:b/>
          <w:sz w:val="22"/>
          <w:szCs w:val="22"/>
        </w:rPr>
        <w:t xml:space="preserve">de données </w:t>
      </w:r>
      <w:r w:rsidR="008E2F0D" w:rsidRPr="00B00D1B">
        <w:rPr>
          <w:rFonts w:ascii="Calibri" w:hAnsi="Calibri"/>
          <w:b/>
          <w:sz w:val="22"/>
          <w:szCs w:val="22"/>
        </w:rPr>
        <w:t>pourrait être intéressant</w:t>
      </w:r>
      <w:r>
        <w:rPr>
          <w:rFonts w:ascii="Calibri" w:hAnsi="Calibri"/>
          <w:sz w:val="22"/>
          <w:szCs w:val="22"/>
        </w:rPr>
        <w:t>. L</w:t>
      </w:r>
      <w:r w:rsidR="00A1532C">
        <w:rPr>
          <w:rFonts w:ascii="Calibri" w:hAnsi="Calibri"/>
          <w:sz w:val="22"/>
          <w:szCs w:val="22"/>
        </w:rPr>
        <w:t>'information existe</w:t>
      </w:r>
      <w:r>
        <w:rPr>
          <w:rFonts w:ascii="Calibri" w:hAnsi="Calibri"/>
          <w:sz w:val="22"/>
          <w:szCs w:val="22"/>
        </w:rPr>
        <w:t xml:space="preserve">, il faudrait réussir </w:t>
      </w:r>
      <w:r w:rsidR="00A1532C">
        <w:rPr>
          <w:rFonts w:ascii="Calibri" w:hAnsi="Calibri"/>
          <w:sz w:val="22"/>
          <w:szCs w:val="22"/>
        </w:rPr>
        <w:t xml:space="preserve"> </w:t>
      </w:r>
      <w:r w:rsidR="006769F1">
        <w:rPr>
          <w:rFonts w:ascii="Calibri" w:hAnsi="Calibri"/>
          <w:sz w:val="22"/>
          <w:szCs w:val="22"/>
        </w:rPr>
        <w:t>à y accéder</w:t>
      </w:r>
    </w:p>
    <w:p w:rsidR="00471C2D" w:rsidRPr="000503B6" w:rsidRDefault="00FB40B8" w:rsidP="006769F1">
      <w:pPr>
        <w:spacing w:before="120"/>
        <w:jc w:val="both"/>
        <w:rPr>
          <w:rFonts w:ascii="Calibri" w:hAnsi="Calibri"/>
          <w:b/>
          <w:sz w:val="22"/>
          <w:szCs w:val="22"/>
          <w:u w:val="single"/>
        </w:rPr>
      </w:pPr>
      <w:r w:rsidRPr="000503B6">
        <w:rPr>
          <w:rFonts w:ascii="Calibri" w:hAnsi="Calibri"/>
          <w:b/>
          <w:sz w:val="22"/>
          <w:szCs w:val="22"/>
          <w:u w:val="single"/>
        </w:rPr>
        <w:t>Y  a-t-il besoin de recherche supplémentaire ou approfondie autour de ces 4 codes?</w:t>
      </w:r>
    </w:p>
    <w:p w:rsidR="00D338C9" w:rsidRDefault="00FB40B8" w:rsidP="000503B6">
      <w:pPr>
        <w:spacing w:before="120"/>
        <w:jc w:val="both"/>
        <w:rPr>
          <w:rFonts w:ascii="Calibri" w:hAnsi="Calibri"/>
          <w:sz w:val="22"/>
          <w:szCs w:val="22"/>
        </w:rPr>
      </w:pPr>
      <w:r>
        <w:rPr>
          <w:rFonts w:ascii="Calibri" w:hAnsi="Calibri"/>
          <w:sz w:val="22"/>
          <w:szCs w:val="22"/>
        </w:rPr>
        <w:t xml:space="preserve">Réponse </w:t>
      </w:r>
      <w:r w:rsidR="007B1AFC">
        <w:rPr>
          <w:rFonts w:ascii="Calibri" w:hAnsi="Calibri"/>
          <w:sz w:val="22"/>
          <w:szCs w:val="22"/>
        </w:rPr>
        <w:t>T. Billette</w:t>
      </w:r>
      <w:r w:rsidR="00471C2D">
        <w:rPr>
          <w:rFonts w:ascii="Calibri" w:hAnsi="Calibri"/>
          <w:sz w:val="22"/>
          <w:szCs w:val="22"/>
        </w:rPr>
        <w:t xml:space="preserve">: </w:t>
      </w:r>
    </w:p>
    <w:p w:rsidR="00471C2D" w:rsidRPr="0099019E" w:rsidRDefault="00471C2D" w:rsidP="002060C6">
      <w:pPr>
        <w:pStyle w:val="Paragraphedeliste"/>
        <w:numPr>
          <w:ilvl w:val="0"/>
          <w:numId w:val="12"/>
        </w:numPr>
        <w:jc w:val="both"/>
        <w:rPr>
          <w:rFonts w:ascii="Calibri" w:hAnsi="Calibri"/>
          <w:sz w:val="22"/>
          <w:szCs w:val="22"/>
        </w:rPr>
      </w:pPr>
      <w:r w:rsidRPr="0099019E">
        <w:rPr>
          <w:rFonts w:ascii="Calibri" w:hAnsi="Calibri"/>
          <w:sz w:val="22"/>
          <w:szCs w:val="22"/>
        </w:rPr>
        <w:t xml:space="preserve">soit on arrive à fusionner ces 4 codes en un qui s’appellerait polyhandicap </w:t>
      </w:r>
      <w:r w:rsidR="009D5335" w:rsidRPr="0099019E">
        <w:rPr>
          <w:rFonts w:ascii="Calibri" w:hAnsi="Calibri"/>
          <w:sz w:val="22"/>
          <w:szCs w:val="22"/>
        </w:rPr>
        <w:t xml:space="preserve">(avec </w:t>
      </w:r>
      <w:r w:rsidR="00FB40B8">
        <w:rPr>
          <w:rFonts w:ascii="Calibri" w:hAnsi="Calibri"/>
          <w:sz w:val="22"/>
          <w:szCs w:val="22"/>
        </w:rPr>
        <w:t xml:space="preserve">des </w:t>
      </w:r>
      <w:r w:rsidR="009D5335" w:rsidRPr="0099019E">
        <w:rPr>
          <w:rFonts w:ascii="Calibri" w:hAnsi="Calibri"/>
          <w:sz w:val="22"/>
          <w:szCs w:val="22"/>
        </w:rPr>
        <w:t xml:space="preserve">critères d'alerte si on ne code pas comme il faut) </w:t>
      </w:r>
      <w:r w:rsidRPr="0099019E">
        <w:rPr>
          <w:rFonts w:ascii="Calibri" w:hAnsi="Calibri"/>
          <w:sz w:val="22"/>
          <w:szCs w:val="22"/>
        </w:rPr>
        <w:t xml:space="preserve">=&gt; </w:t>
      </w:r>
      <w:r w:rsidR="009D5335" w:rsidRPr="0099019E">
        <w:rPr>
          <w:rFonts w:ascii="Calibri" w:hAnsi="Calibri"/>
          <w:sz w:val="22"/>
          <w:szCs w:val="22"/>
        </w:rPr>
        <w:t xml:space="preserve">c'est </w:t>
      </w:r>
      <w:r w:rsidRPr="0099019E">
        <w:rPr>
          <w:rFonts w:ascii="Calibri" w:hAnsi="Calibri"/>
          <w:sz w:val="22"/>
          <w:szCs w:val="22"/>
        </w:rPr>
        <w:t>le plus simple</w:t>
      </w:r>
      <w:r w:rsidR="00FB40B8">
        <w:rPr>
          <w:rFonts w:ascii="Calibri" w:hAnsi="Calibri"/>
          <w:sz w:val="22"/>
          <w:szCs w:val="22"/>
        </w:rPr>
        <w:t xml:space="preserve">, il n'y aura pas </w:t>
      </w:r>
      <w:r w:rsidR="009D5335" w:rsidRPr="0099019E">
        <w:rPr>
          <w:rFonts w:ascii="Calibri" w:hAnsi="Calibri"/>
          <w:sz w:val="22"/>
          <w:szCs w:val="22"/>
        </w:rPr>
        <w:t>que les neuro ou les MPR qui vont remplir, dans tous les services cela pourra se faire =&gt; pas de recherche spécifique nécessaire</w:t>
      </w:r>
    </w:p>
    <w:p w:rsidR="00FA34EA" w:rsidRDefault="00FA34EA" w:rsidP="0099019E">
      <w:pPr>
        <w:ind w:left="709"/>
        <w:jc w:val="both"/>
        <w:rPr>
          <w:rFonts w:ascii="Calibri" w:hAnsi="Calibri"/>
          <w:sz w:val="22"/>
          <w:szCs w:val="22"/>
        </w:rPr>
      </w:pPr>
      <w:r>
        <w:rPr>
          <w:rFonts w:ascii="Calibri" w:hAnsi="Calibri"/>
          <w:sz w:val="22"/>
          <w:szCs w:val="22"/>
        </w:rPr>
        <w:t>L’avantage c’est que tous les professionnels de santé pourront cocher</w:t>
      </w:r>
    </w:p>
    <w:p w:rsidR="003700F3" w:rsidRPr="00FB40B8" w:rsidRDefault="003700F3" w:rsidP="0099019E">
      <w:pPr>
        <w:ind w:left="709"/>
        <w:jc w:val="both"/>
        <w:rPr>
          <w:rFonts w:ascii="Calibri" w:hAnsi="Calibri"/>
          <w:b/>
          <w:sz w:val="22"/>
          <w:szCs w:val="22"/>
        </w:rPr>
      </w:pPr>
      <w:r>
        <w:rPr>
          <w:rFonts w:ascii="Calibri" w:hAnsi="Calibri"/>
          <w:sz w:val="22"/>
          <w:szCs w:val="22"/>
        </w:rPr>
        <w:t>Le p</w:t>
      </w:r>
      <w:r w:rsidR="00C828C4">
        <w:rPr>
          <w:rFonts w:ascii="Calibri" w:hAnsi="Calibri"/>
          <w:sz w:val="22"/>
          <w:szCs w:val="22"/>
        </w:rPr>
        <w:t>ro</w:t>
      </w:r>
      <w:r>
        <w:rPr>
          <w:rFonts w:ascii="Calibri" w:hAnsi="Calibri"/>
          <w:sz w:val="22"/>
          <w:szCs w:val="22"/>
        </w:rPr>
        <w:t>b</w:t>
      </w:r>
      <w:r w:rsidR="00C828C4">
        <w:rPr>
          <w:rFonts w:ascii="Calibri" w:hAnsi="Calibri"/>
          <w:sz w:val="22"/>
          <w:szCs w:val="22"/>
        </w:rPr>
        <w:t xml:space="preserve">lème </w:t>
      </w:r>
      <w:r>
        <w:rPr>
          <w:rFonts w:ascii="Calibri" w:hAnsi="Calibri"/>
          <w:sz w:val="22"/>
          <w:szCs w:val="22"/>
        </w:rPr>
        <w:t xml:space="preserve"> </w:t>
      </w:r>
      <w:r w:rsidR="00C828C4">
        <w:rPr>
          <w:rFonts w:ascii="Calibri" w:hAnsi="Calibri"/>
          <w:sz w:val="22"/>
          <w:szCs w:val="22"/>
        </w:rPr>
        <w:t>c'</w:t>
      </w:r>
      <w:r>
        <w:rPr>
          <w:rFonts w:ascii="Calibri" w:hAnsi="Calibri"/>
          <w:sz w:val="22"/>
          <w:szCs w:val="22"/>
        </w:rPr>
        <w:t xml:space="preserve">est que ces codes ne </w:t>
      </w:r>
      <w:r w:rsidRPr="00FB40B8">
        <w:rPr>
          <w:rFonts w:ascii="Calibri" w:hAnsi="Calibri"/>
          <w:b/>
          <w:sz w:val="22"/>
          <w:szCs w:val="22"/>
        </w:rPr>
        <w:t xml:space="preserve">recensent que les </w:t>
      </w:r>
      <w:r w:rsidR="00C828C4" w:rsidRPr="00FB40B8">
        <w:rPr>
          <w:rFonts w:ascii="Calibri" w:hAnsi="Calibri"/>
          <w:b/>
          <w:sz w:val="22"/>
          <w:szCs w:val="22"/>
        </w:rPr>
        <w:t>personnes polyhandicapées</w:t>
      </w:r>
      <w:r w:rsidRPr="00FB40B8">
        <w:rPr>
          <w:rFonts w:ascii="Calibri" w:hAnsi="Calibri"/>
          <w:b/>
          <w:sz w:val="22"/>
          <w:szCs w:val="22"/>
        </w:rPr>
        <w:t xml:space="preserve"> </w:t>
      </w:r>
      <w:r w:rsidR="00C828C4" w:rsidRPr="00FB40B8">
        <w:rPr>
          <w:rFonts w:ascii="Calibri" w:hAnsi="Calibri"/>
          <w:b/>
          <w:sz w:val="22"/>
          <w:szCs w:val="22"/>
        </w:rPr>
        <w:t>sévères</w:t>
      </w:r>
    </w:p>
    <w:p w:rsidR="00623295" w:rsidRPr="00BB456A" w:rsidRDefault="00623295" w:rsidP="0099019E">
      <w:pPr>
        <w:ind w:left="709"/>
        <w:jc w:val="both"/>
        <w:rPr>
          <w:rFonts w:ascii="Calibri" w:hAnsi="Calibri"/>
          <w:b/>
          <w:sz w:val="22"/>
          <w:szCs w:val="22"/>
        </w:rPr>
      </w:pPr>
      <w:r>
        <w:rPr>
          <w:rFonts w:ascii="Calibri" w:hAnsi="Calibri"/>
          <w:sz w:val="22"/>
          <w:szCs w:val="22"/>
        </w:rPr>
        <w:t>C’est un critère coût de sécurité sociale (c’est une porte d’entrée)</w:t>
      </w:r>
      <w:r w:rsidR="00530723">
        <w:rPr>
          <w:rFonts w:ascii="Calibri" w:hAnsi="Calibri"/>
          <w:sz w:val="22"/>
          <w:szCs w:val="22"/>
        </w:rPr>
        <w:t>, ce ne sera pas un code permettant de retrouver toute</w:t>
      </w:r>
      <w:r w:rsidR="009F3A9A">
        <w:rPr>
          <w:rFonts w:ascii="Calibri" w:hAnsi="Calibri"/>
          <w:sz w:val="22"/>
          <w:szCs w:val="22"/>
        </w:rPr>
        <w:t>s</w:t>
      </w:r>
      <w:r w:rsidR="00530723">
        <w:rPr>
          <w:rFonts w:ascii="Calibri" w:hAnsi="Calibri"/>
          <w:sz w:val="22"/>
          <w:szCs w:val="22"/>
        </w:rPr>
        <w:t xml:space="preserve"> </w:t>
      </w:r>
      <w:r w:rsidR="009F3A9A">
        <w:rPr>
          <w:rFonts w:ascii="Calibri" w:hAnsi="Calibri"/>
          <w:sz w:val="22"/>
          <w:szCs w:val="22"/>
        </w:rPr>
        <w:t>les personnes</w:t>
      </w:r>
      <w:r w:rsidR="00530723">
        <w:rPr>
          <w:rFonts w:ascii="Calibri" w:hAnsi="Calibri"/>
          <w:sz w:val="22"/>
          <w:szCs w:val="22"/>
        </w:rPr>
        <w:t xml:space="preserve"> polyhandicapées</w:t>
      </w:r>
      <w:r w:rsidR="00647186">
        <w:rPr>
          <w:rFonts w:ascii="Calibri" w:hAnsi="Calibri"/>
          <w:sz w:val="22"/>
          <w:szCs w:val="22"/>
        </w:rPr>
        <w:t xml:space="preserve"> =&gt; </w:t>
      </w:r>
      <w:r w:rsidR="00530723" w:rsidRPr="00BB456A">
        <w:rPr>
          <w:rFonts w:ascii="Calibri" w:hAnsi="Calibri"/>
          <w:b/>
          <w:sz w:val="22"/>
          <w:szCs w:val="22"/>
        </w:rPr>
        <w:t>cela permettra de justifier</w:t>
      </w:r>
      <w:r w:rsidR="00647186" w:rsidRPr="00BB456A">
        <w:rPr>
          <w:rFonts w:ascii="Calibri" w:hAnsi="Calibri"/>
          <w:b/>
          <w:sz w:val="22"/>
          <w:szCs w:val="22"/>
        </w:rPr>
        <w:t xml:space="preserve"> du coût élevé de certaines hospitalisations</w:t>
      </w:r>
    </w:p>
    <w:p w:rsidR="00636017" w:rsidRDefault="00636017" w:rsidP="0060536A">
      <w:pPr>
        <w:rPr>
          <w:rFonts w:ascii="Calibri" w:hAnsi="Calibri"/>
          <w:sz w:val="22"/>
          <w:szCs w:val="22"/>
        </w:rPr>
      </w:pPr>
    </w:p>
    <w:p w:rsidR="003D1AD4" w:rsidRDefault="00D338C9" w:rsidP="002060C6">
      <w:pPr>
        <w:pStyle w:val="Paragraphedeliste"/>
        <w:numPr>
          <w:ilvl w:val="0"/>
          <w:numId w:val="12"/>
        </w:numPr>
        <w:jc w:val="both"/>
        <w:rPr>
          <w:rFonts w:ascii="Calibri" w:hAnsi="Calibri"/>
          <w:sz w:val="22"/>
          <w:szCs w:val="22"/>
        </w:rPr>
      </w:pPr>
      <w:r w:rsidRPr="009A3820">
        <w:rPr>
          <w:rFonts w:ascii="Calibri" w:hAnsi="Calibri"/>
          <w:b/>
          <w:sz w:val="22"/>
          <w:szCs w:val="22"/>
        </w:rPr>
        <w:t>Il faut repérer les enfants poly</w:t>
      </w:r>
      <w:r w:rsidR="0099019E" w:rsidRPr="009A3820">
        <w:rPr>
          <w:rFonts w:ascii="Calibri" w:hAnsi="Calibri"/>
          <w:b/>
          <w:sz w:val="22"/>
          <w:szCs w:val="22"/>
        </w:rPr>
        <w:t>handicapés</w:t>
      </w:r>
      <w:r w:rsidRPr="009A3820">
        <w:rPr>
          <w:rFonts w:ascii="Calibri" w:hAnsi="Calibri"/>
          <w:b/>
          <w:sz w:val="22"/>
          <w:szCs w:val="22"/>
        </w:rPr>
        <w:t xml:space="preserve"> non hospitalisés</w:t>
      </w:r>
      <w:r w:rsidRPr="0099019E">
        <w:rPr>
          <w:rFonts w:ascii="Calibri" w:hAnsi="Calibri"/>
          <w:sz w:val="22"/>
          <w:szCs w:val="22"/>
        </w:rPr>
        <w:t xml:space="preserve"> (en ESMS par </w:t>
      </w:r>
      <w:proofErr w:type="spellStart"/>
      <w:r w:rsidRPr="0099019E">
        <w:rPr>
          <w:rFonts w:ascii="Calibri" w:hAnsi="Calibri"/>
          <w:sz w:val="22"/>
          <w:szCs w:val="22"/>
        </w:rPr>
        <w:t>exple</w:t>
      </w:r>
      <w:proofErr w:type="spellEnd"/>
      <w:r w:rsidRPr="0099019E">
        <w:rPr>
          <w:rFonts w:ascii="Calibri" w:hAnsi="Calibri"/>
          <w:sz w:val="22"/>
          <w:szCs w:val="22"/>
        </w:rPr>
        <w:t>) qui ne sont pas codés même s’ils viennent en consultation (en consultation pas de codage</w:t>
      </w:r>
      <w:r w:rsidR="009A3820">
        <w:rPr>
          <w:rFonts w:ascii="Calibri" w:hAnsi="Calibri"/>
          <w:sz w:val="22"/>
          <w:szCs w:val="22"/>
        </w:rPr>
        <w:t xml:space="preserve"> PMSI</w:t>
      </w:r>
      <w:r w:rsidRPr="0099019E">
        <w:rPr>
          <w:rFonts w:ascii="Calibri" w:hAnsi="Calibri"/>
          <w:sz w:val="22"/>
          <w:szCs w:val="22"/>
        </w:rPr>
        <w:t>)</w:t>
      </w:r>
    </w:p>
    <w:p w:rsidR="003D1AD4" w:rsidRPr="003D1AD4" w:rsidRDefault="003D1AD4" w:rsidP="003D1AD4">
      <w:pPr>
        <w:ind w:left="709"/>
        <w:jc w:val="both"/>
        <w:rPr>
          <w:rFonts w:ascii="Calibri" w:hAnsi="Calibri"/>
          <w:sz w:val="22"/>
          <w:szCs w:val="22"/>
        </w:rPr>
      </w:pPr>
      <w:r w:rsidRPr="003D1AD4">
        <w:rPr>
          <w:rFonts w:ascii="Calibri" w:hAnsi="Calibri"/>
          <w:sz w:val="22"/>
          <w:szCs w:val="22"/>
        </w:rPr>
        <w:t>Pas de codage dans le sect</w:t>
      </w:r>
      <w:r w:rsidR="009A3820">
        <w:rPr>
          <w:rFonts w:ascii="Calibri" w:hAnsi="Calibri"/>
          <w:sz w:val="22"/>
          <w:szCs w:val="22"/>
        </w:rPr>
        <w:t xml:space="preserve">eur médico-social, pas de PMSI: les ESMS reçoivent une </w:t>
      </w:r>
      <w:r w:rsidRPr="003D1AD4">
        <w:rPr>
          <w:rFonts w:ascii="Calibri" w:hAnsi="Calibri"/>
          <w:sz w:val="22"/>
          <w:szCs w:val="22"/>
        </w:rPr>
        <w:t>enveloppe forfaitaire ou</w:t>
      </w:r>
      <w:r w:rsidR="009A3820">
        <w:rPr>
          <w:rFonts w:ascii="Calibri" w:hAnsi="Calibri"/>
          <w:sz w:val="22"/>
          <w:szCs w:val="22"/>
        </w:rPr>
        <w:t xml:space="preserve"> un </w:t>
      </w:r>
      <w:r w:rsidRPr="003D1AD4">
        <w:rPr>
          <w:rFonts w:ascii="Calibri" w:hAnsi="Calibri"/>
          <w:sz w:val="22"/>
          <w:szCs w:val="22"/>
        </w:rPr>
        <w:t xml:space="preserve">prix à la journée. La tarification SERAFIN-PH </w:t>
      </w:r>
      <w:r w:rsidR="009A3820">
        <w:rPr>
          <w:rFonts w:ascii="Calibri" w:hAnsi="Calibri"/>
          <w:sz w:val="22"/>
          <w:szCs w:val="22"/>
        </w:rPr>
        <w:t xml:space="preserve">qui sera plus fine </w:t>
      </w:r>
      <w:r w:rsidRPr="003D1AD4">
        <w:rPr>
          <w:rFonts w:ascii="Calibri" w:hAnsi="Calibri"/>
          <w:sz w:val="22"/>
          <w:szCs w:val="22"/>
        </w:rPr>
        <w:t>est en cours de développement</w:t>
      </w:r>
    </w:p>
    <w:p w:rsidR="00647186" w:rsidRPr="003D1AD4" w:rsidRDefault="00B469E5" w:rsidP="001E0106">
      <w:pPr>
        <w:pStyle w:val="Paragraphedeliste"/>
        <w:spacing w:after="120"/>
        <w:jc w:val="both"/>
        <w:rPr>
          <w:rFonts w:ascii="Calibri" w:hAnsi="Calibri"/>
          <w:sz w:val="22"/>
          <w:szCs w:val="22"/>
        </w:rPr>
      </w:pPr>
      <w:r w:rsidRPr="003D1AD4">
        <w:rPr>
          <w:rFonts w:ascii="Calibri" w:hAnsi="Calibri"/>
          <w:sz w:val="22"/>
          <w:szCs w:val="22"/>
        </w:rPr>
        <w:t xml:space="preserve"> =&gt; </w:t>
      </w:r>
      <w:r w:rsidR="009A3820">
        <w:rPr>
          <w:rFonts w:ascii="Calibri" w:hAnsi="Calibri"/>
          <w:b/>
          <w:sz w:val="22"/>
          <w:szCs w:val="22"/>
        </w:rPr>
        <w:t>D</w:t>
      </w:r>
      <w:r w:rsidRPr="009A3820">
        <w:rPr>
          <w:rFonts w:ascii="Calibri" w:hAnsi="Calibri"/>
          <w:b/>
          <w:sz w:val="22"/>
          <w:szCs w:val="22"/>
        </w:rPr>
        <w:t xml:space="preserve">emander à la </w:t>
      </w:r>
      <w:r w:rsidR="0099019E" w:rsidRPr="009A3820">
        <w:rPr>
          <w:rFonts w:ascii="Calibri" w:hAnsi="Calibri"/>
          <w:b/>
          <w:sz w:val="22"/>
          <w:szCs w:val="22"/>
        </w:rPr>
        <w:t>CNIL</w:t>
      </w:r>
      <w:r w:rsidRPr="009A3820">
        <w:rPr>
          <w:rFonts w:ascii="Calibri" w:hAnsi="Calibri"/>
          <w:b/>
          <w:sz w:val="22"/>
          <w:szCs w:val="22"/>
        </w:rPr>
        <w:t xml:space="preserve"> et </w:t>
      </w:r>
      <w:r w:rsidR="0099019E" w:rsidRPr="009A3820">
        <w:rPr>
          <w:rFonts w:ascii="Calibri" w:hAnsi="Calibri"/>
          <w:b/>
          <w:sz w:val="22"/>
          <w:szCs w:val="22"/>
        </w:rPr>
        <w:t>CNAM</w:t>
      </w:r>
      <w:r w:rsidRPr="009A3820">
        <w:rPr>
          <w:rFonts w:ascii="Calibri" w:hAnsi="Calibri"/>
          <w:b/>
          <w:sz w:val="22"/>
          <w:szCs w:val="22"/>
        </w:rPr>
        <w:t xml:space="preserve"> l’accord pour qu’à partir de noms, ils puissent nous donner le coût de santé tout compris</w:t>
      </w:r>
    </w:p>
    <w:p w:rsidR="00B7621B" w:rsidRPr="000157DA" w:rsidRDefault="000157DA" w:rsidP="00634AA9">
      <w:pPr>
        <w:pBdr>
          <w:top w:val="single" w:sz="12" w:space="1" w:color="auto"/>
          <w:left w:val="single" w:sz="12" w:space="4" w:color="auto"/>
          <w:bottom w:val="single" w:sz="12" w:space="1" w:color="auto"/>
          <w:right w:val="single" w:sz="12" w:space="4" w:color="auto"/>
        </w:pBdr>
        <w:rPr>
          <w:rFonts w:ascii="Calibri" w:hAnsi="Calibri"/>
          <w:b/>
          <w:sz w:val="22"/>
          <w:szCs w:val="22"/>
        </w:rPr>
      </w:pPr>
      <w:r w:rsidRPr="000157DA">
        <w:rPr>
          <w:rFonts w:ascii="Calibri" w:hAnsi="Calibri"/>
          <w:b/>
          <w:sz w:val="22"/>
          <w:szCs w:val="22"/>
        </w:rPr>
        <w:t>A FAIRE :</w:t>
      </w:r>
    </w:p>
    <w:p w:rsidR="00B7621B" w:rsidRDefault="000157DA" w:rsidP="00634AA9">
      <w:pPr>
        <w:pBdr>
          <w:top w:val="single" w:sz="12" w:space="1" w:color="auto"/>
          <w:left w:val="single" w:sz="12" w:space="4" w:color="auto"/>
          <w:bottom w:val="single" w:sz="12" w:space="1" w:color="auto"/>
          <w:right w:val="single" w:sz="12" w:space="4" w:color="auto"/>
        </w:pBdr>
        <w:rPr>
          <w:rFonts w:ascii="Calibri" w:hAnsi="Calibri"/>
          <w:sz w:val="22"/>
          <w:szCs w:val="22"/>
        </w:rPr>
      </w:pPr>
      <w:r>
        <w:rPr>
          <w:rFonts w:ascii="Calibri" w:hAnsi="Calibri"/>
          <w:sz w:val="22"/>
          <w:szCs w:val="22"/>
        </w:rPr>
        <w:t>Récupérer le protocole</w:t>
      </w:r>
      <w:r w:rsidR="009E48CA">
        <w:rPr>
          <w:rFonts w:ascii="Calibri" w:hAnsi="Calibri"/>
          <w:sz w:val="22"/>
          <w:szCs w:val="22"/>
        </w:rPr>
        <w:t xml:space="preserve"> de la recherche sur le</w:t>
      </w:r>
      <w:r>
        <w:rPr>
          <w:rFonts w:ascii="Calibri" w:hAnsi="Calibri"/>
          <w:sz w:val="22"/>
          <w:szCs w:val="22"/>
        </w:rPr>
        <w:t xml:space="preserve"> diabète</w:t>
      </w:r>
      <w:r w:rsidR="009E48CA">
        <w:rPr>
          <w:rFonts w:ascii="Calibri" w:hAnsi="Calibri"/>
          <w:sz w:val="22"/>
          <w:szCs w:val="22"/>
        </w:rPr>
        <w:t xml:space="preserve"> mené par l'hôpital Robert Debré</w:t>
      </w:r>
    </w:p>
    <w:p w:rsidR="000157DA" w:rsidRDefault="000157DA" w:rsidP="00634AA9">
      <w:pPr>
        <w:pBdr>
          <w:top w:val="single" w:sz="12" w:space="1" w:color="auto"/>
          <w:left w:val="single" w:sz="12" w:space="4" w:color="auto"/>
          <w:bottom w:val="single" w:sz="12" w:space="1" w:color="auto"/>
          <w:right w:val="single" w:sz="12" w:space="4" w:color="auto"/>
        </w:pBdr>
        <w:rPr>
          <w:rFonts w:ascii="Calibri" w:hAnsi="Calibri"/>
          <w:sz w:val="22"/>
          <w:szCs w:val="22"/>
        </w:rPr>
      </w:pPr>
      <w:r>
        <w:rPr>
          <w:rFonts w:ascii="Calibri" w:hAnsi="Calibri"/>
          <w:sz w:val="22"/>
          <w:szCs w:val="22"/>
        </w:rPr>
        <w:t>Récupérer le codage POLY</w:t>
      </w:r>
      <w:r w:rsidR="0033633D">
        <w:rPr>
          <w:rFonts w:ascii="Calibri" w:hAnsi="Calibri"/>
          <w:sz w:val="22"/>
          <w:szCs w:val="22"/>
        </w:rPr>
        <w:t>HANDICAP</w:t>
      </w:r>
      <w:r>
        <w:rPr>
          <w:rFonts w:ascii="Calibri" w:hAnsi="Calibri"/>
          <w:sz w:val="22"/>
          <w:szCs w:val="22"/>
        </w:rPr>
        <w:t xml:space="preserve"> dans le médico-social</w:t>
      </w:r>
    </w:p>
    <w:p w:rsidR="000157DA" w:rsidRDefault="009E48CA" w:rsidP="00634AA9">
      <w:pPr>
        <w:pBdr>
          <w:top w:val="single" w:sz="12" w:space="1" w:color="auto"/>
          <w:left w:val="single" w:sz="12" w:space="4" w:color="auto"/>
          <w:bottom w:val="single" w:sz="12" w:space="1" w:color="auto"/>
          <w:right w:val="single" w:sz="12" w:space="4" w:color="auto"/>
        </w:pBdr>
        <w:rPr>
          <w:rFonts w:ascii="Calibri" w:hAnsi="Calibri"/>
          <w:sz w:val="22"/>
          <w:szCs w:val="22"/>
        </w:rPr>
      </w:pPr>
      <w:r>
        <w:rPr>
          <w:rFonts w:ascii="Calibri" w:hAnsi="Calibri"/>
          <w:sz w:val="22"/>
          <w:szCs w:val="22"/>
        </w:rPr>
        <w:t>Réfléchir sur la q</w:t>
      </w:r>
      <w:r w:rsidR="00F35477">
        <w:rPr>
          <w:rFonts w:ascii="Calibri" w:hAnsi="Calibri"/>
          <w:sz w:val="22"/>
          <w:szCs w:val="22"/>
        </w:rPr>
        <w:t>uestion des critères d'inclusion</w:t>
      </w:r>
      <w:r w:rsidR="001C4FBF">
        <w:rPr>
          <w:rFonts w:ascii="Calibri" w:hAnsi="Calibri"/>
          <w:sz w:val="22"/>
          <w:szCs w:val="22"/>
        </w:rPr>
        <w:t xml:space="preserve"> dans une cohorte pour inclure les personnes qui sont prises en charge à la fois </w:t>
      </w:r>
      <w:r w:rsidR="00537DB0">
        <w:rPr>
          <w:rFonts w:ascii="Calibri" w:hAnsi="Calibri"/>
          <w:sz w:val="22"/>
          <w:szCs w:val="22"/>
        </w:rPr>
        <w:t xml:space="preserve">à </w:t>
      </w:r>
      <w:r w:rsidR="001C4FBF">
        <w:rPr>
          <w:rFonts w:ascii="Calibri" w:hAnsi="Calibri"/>
          <w:sz w:val="22"/>
          <w:szCs w:val="22"/>
        </w:rPr>
        <w:t xml:space="preserve">l'hôpital et </w:t>
      </w:r>
      <w:r w:rsidR="00537DB0">
        <w:rPr>
          <w:rFonts w:ascii="Calibri" w:hAnsi="Calibri"/>
          <w:sz w:val="22"/>
          <w:szCs w:val="22"/>
        </w:rPr>
        <w:t xml:space="preserve">dans les </w:t>
      </w:r>
      <w:r w:rsidR="001C4FBF">
        <w:rPr>
          <w:rFonts w:ascii="Calibri" w:hAnsi="Calibri"/>
          <w:sz w:val="22"/>
          <w:szCs w:val="22"/>
        </w:rPr>
        <w:t>ESMS</w:t>
      </w:r>
    </w:p>
    <w:p w:rsidR="000D5FB8" w:rsidRDefault="00EA2766" w:rsidP="001E0106">
      <w:pPr>
        <w:spacing w:before="120"/>
        <w:jc w:val="both"/>
        <w:rPr>
          <w:rFonts w:ascii="Calibri" w:hAnsi="Calibri"/>
          <w:sz w:val="22"/>
          <w:szCs w:val="22"/>
        </w:rPr>
      </w:pPr>
      <w:r>
        <w:rPr>
          <w:rFonts w:ascii="Calibri" w:hAnsi="Calibri"/>
          <w:sz w:val="22"/>
          <w:szCs w:val="22"/>
        </w:rPr>
        <w:t>A la DREES le polyhandicap et le multihandicap n’ont</w:t>
      </w:r>
      <w:r w:rsidR="00131318">
        <w:rPr>
          <w:rFonts w:ascii="Calibri" w:hAnsi="Calibri"/>
          <w:sz w:val="22"/>
          <w:szCs w:val="22"/>
        </w:rPr>
        <w:t xml:space="preserve"> pas le</w:t>
      </w:r>
      <w:r>
        <w:rPr>
          <w:rFonts w:ascii="Calibri" w:hAnsi="Calibri"/>
          <w:sz w:val="22"/>
          <w:szCs w:val="22"/>
        </w:rPr>
        <w:t>s</w:t>
      </w:r>
      <w:r w:rsidR="00131318">
        <w:rPr>
          <w:rFonts w:ascii="Calibri" w:hAnsi="Calibri"/>
          <w:sz w:val="22"/>
          <w:szCs w:val="22"/>
        </w:rPr>
        <w:t xml:space="preserve"> même</w:t>
      </w:r>
      <w:r>
        <w:rPr>
          <w:rFonts w:ascii="Calibri" w:hAnsi="Calibri"/>
          <w:sz w:val="22"/>
          <w:szCs w:val="22"/>
        </w:rPr>
        <w:t>s</w:t>
      </w:r>
      <w:r w:rsidR="00131318">
        <w:rPr>
          <w:rFonts w:ascii="Calibri" w:hAnsi="Calibri"/>
          <w:sz w:val="22"/>
          <w:szCs w:val="22"/>
        </w:rPr>
        <w:t xml:space="preserve"> numéro</w:t>
      </w:r>
      <w:r>
        <w:rPr>
          <w:rFonts w:ascii="Calibri" w:hAnsi="Calibri"/>
          <w:sz w:val="22"/>
          <w:szCs w:val="22"/>
        </w:rPr>
        <w:t>s</w:t>
      </w:r>
      <w:r w:rsidR="00131318">
        <w:rPr>
          <w:rFonts w:ascii="Calibri" w:hAnsi="Calibri"/>
          <w:sz w:val="22"/>
          <w:szCs w:val="22"/>
        </w:rPr>
        <w:t xml:space="preserve"> d’identification</w:t>
      </w:r>
      <w:r w:rsidR="00BC0AE0">
        <w:rPr>
          <w:rFonts w:ascii="Calibri" w:hAnsi="Calibri"/>
          <w:sz w:val="22"/>
          <w:szCs w:val="22"/>
        </w:rPr>
        <w:t xml:space="preserve">. Le polyhandicap est clairement différencié =&gt; </w:t>
      </w:r>
      <w:r w:rsidR="00A00810">
        <w:rPr>
          <w:rFonts w:ascii="Calibri" w:hAnsi="Calibri"/>
          <w:sz w:val="22"/>
          <w:szCs w:val="22"/>
        </w:rPr>
        <w:t>interroger</w:t>
      </w:r>
      <w:r w:rsidR="005A1B91">
        <w:rPr>
          <w:rFonts w:ascii="Calibri" w:hAnsi="Calibri"/>
          <w:sz w:val="22"/>
          <w:szCs w:val="22"/>
        </w:rPr>
        <w:t xml:space="preserve"> la DREES</w:t>
      </w:r>
      <w:r w:rsidR="0033633D">
        <w:rPr>
          <w:rFonts w:ascii="Calibri" w:hAnsi="Calibri"/>
          <w:sz w:val="22"/>
          <w:szCs w:val="22"/>
        </w:rPr>
        <w:t xml:space="preserve"> </w:t>
      </w:r>
      <w:r w:rsidR="00BC0AE0">
        <w:rPr>
          <w:rFonts w:ascii="Calibri" w:hAnsi="Calibri"/>
          <w:sz w:val="22"/>
          <w:szCs w:val="22"/>
        </w:rPr>
        <w:t xml:space="preserve">car ils doivent avoir </w:t>
      </w:r>
      <w:r w:rsidR="000079AC">
        <w:rPr>
          <w:rFonts w:ascii="Calibri" w:hAnsi="Calibri"/>
          <w:sz w:val="22"/>
          <w:szCs w:val="22"/>
        </w:rPr>
        <w:t>accès à</w:t>
      </w:r>
      <w:r w:rsidR="00BC0AE0">
        <w:rPr>
          <w:rFonts w:ascii="Calibri" w:hAnsi="Calibri"/>
          <w:sz w:val="22"/>
          <w:szCs w:val="22"/>
        </w:rPr>
        <w:t xml:space="preserve"> des données importantes</w:t>
      </w:r>
    </w:p>
    <w:p w:rsidR="00BE01E7" w:rsidRDefault="00BE01E7" w:rsidP="001D5F5B">
      <w:pPr>
        <w:jc w:val="both"/>
        <w:rPr>
          <w:rFonts w:ascii="Calibri" w:hAnsi="Calibri"/>
          <w:sz w:val="22"/>
          <w:szCs w:val="22"/>
        </w:rPr>
      </w:pPr>
      <w:r>
        <w:rPr>
          <w:rFonts w:ascii="Calibri" w:hAnsi="Calibri"/>
          <w:sz w:val="22"/>
          <w:szCs w:val="22"/>
        </w:rPr>
        <w:t xml:space="preserve">=&gt; </w:t>
      </w:r>
      <w:r w:rsidR="005A1B91">
        <w:rPr>
          <w:rFonts w:ascii="Calibri" w:hAnsi="Calibri"/>
          <w:sz w:val="22"/>
          <w:szCs w:val="22"/>
        </w:rPr>
        <w:t>Informations</w:t>
      </w:r>
      <w:r w:rsidR="00026E37">
        <w:rPr>
          <w:rFonts w:ascii="Calibri" w:hAnsi="Calibri"/>
          <w:sz w:val="22"/>
          <w:szCs w:val="22"/>
        </w:rPr>
        <w:t xml:space="preserve"> probablement disponibles: </w:t>
      </w:r>
      <w:r w:rsidR="001D5F5B">
        <w:rPr>
          <w:rFonts w:ascii="Calibri" w:hAnsi="Calibri"/>
          <w:sz w:val="22"/>
          <w:szCs w:val="22"/>
        </w:rPr>
        <w:t>nombre</w:t>
      </w:r>
      <w:r>
        <w:rPr>
          <w:rFonts w:ascii="Calibri" w:hAnsi="Calibri"/>
          <w:sz w:val="22"/>
          <w:szCs w:val="22"/>
        </w:rPr>
        <w:t xml:space="preserve"> d'heures de prise en charge, adéquation </w:t>
      </w:r>
      <w:r w:rsidR="00026E37">
        <w:rPr>
          <w:rFonts w:ascii="Calibri" w:hAnsi="Calibri"/>
          <w:sz w:val="22"/>
          <w:szCs w:val="22"/>
        </w:rPr>
        <w:t>entre le lieu et là où se trouve l'enfant, CAMS, CMPP, IME</w:t>
      </w:r>
    </w:p>
    <w:p w:rsidR="000D5FB8" w:rsidRDefault="000D5FB8" w:rsidP="00501D3F">
      <w:pPr>
        <w:rPr>
          <w:rFonts w:ascii="Calibri" w:hAnsi="Calibri"/>
          <w:sz w:val="22"/>
          <w:szCs w:val="22"/>
        </w:rPr>
      </w:pPr>
    </w:p>
    <w:p w:rsidR="000D5FB8" w:rsidRPr="001673DE" w:rsidRDefault="001673DE" w:rsidP="000C69D0">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sz w:val="28"/>
          <w:szCs w:val="28"/>
        </w:rPr>
      </w:pPr>
      <w:r w:rsidRPr="001673DE">
        <w:rPr>
          <w:rFonts w:ascii="Calibri" w:hAnsi="Calibri"/>
          <w:b/>
          <w:sz w:val="28"/>
          <w:szCs w:val="28"/>
        </w:rPr>
        <w:t>Axes de recherche</w:t>
      </w:r>
    </w:p>
    <w:p w:rsidR="000D5FB8" w:rsidRDefault="000D5FB8" w:rsidP="00501D3F">
      <w:pPr>
        <w:rPr>
          <w:rFonts w:ascii="Calibri" w:hAnsi="Calibri"/>
          <w:sz w:val="22"/>
          <w:szCs w:val="22"/>
        </w:rPr>
      </w:pPr>
    </w:p>
    <w:p w:rsidR="00014C89" w:rsidRDefault="00FB04FF" w:rsidP="00501D3F">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56704" behindDoc="0" locked="0" layoutInCell="1" allowOverlap="1" wp14:anchorId="5D05F4F4" wp14:editId="489312FA">
                <wp:simplePos x="0" y="0"/>
                <wp:positionH relativeFrom="column">
                  <wp:posOffset>-102235</wp:posOffset>
                </wp:positionH>
                <wp:positionV relativeFrom="paragraph">
                  <wp:posOffset>34925</wp:posOffset>
                </wp:positionV>
                <wp:extent cx="6657975" cy="3238500"/>
                <wp:effectExtent l="19050" t="19050" r="2857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3238500"/>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E22B7" w:rsidRPr="00365E99" w:rsidRDefault="00EE22B7" w:rsidP="00365E99">
                            <w:pPr>
                              <w:rPr>
                                <w:b/>
                              </w:rPr>
                            </w:pPr>
                            <w:r w:rsidRPr="00365E99">
                              <w:rPr>
                                <w:b/>
                              </w:rPr>
                              <w:t>AXES DE RECHERCHE A PRIORISER</w:t>
                            </w:r>
                          </w:p>
                          <w:p w:rsidR="00EE22B7" w:rsidRDefault="00EE22B7" w:rsidP="003C615B">
                            <w:pPr>
                              <w:numPr>
                                <w:ilvl w:val="0"/>
                                <w:numId w:val="3"/>
                              </w:numPr>
                              <w:spacing w:before="120"/>
                              <w:ind w:left="714" w:hanging="357"/>
                              <w:jc w:val="both"/>
                              <w:rPr>
                                <w:rFonts w:ascii="Calibri" w:hAnsi="Calibri"/>
                                <w:sz w:val="22"/>
                                <w:szCs w:val="22"/>
                              </w:rPr>
                            </w:pPr>
                            <w:r w:rsidRPr="00CC2953">
                              <w:rPr>
                                <w:rFonts w:ascii="Calibri" w:hAnsi="Calibri"/>
                                <w:sz w:val="22"/>
                                <w:szCs w:val="22"/>
                              </w:rPr>
                              <w:t>Travail sur les critères d’inclusion</w:t>
                            </w:r>
                            <w:r>
                              <w:rPr>
                                <w:rFonts w:ascii="Calibri" w:hAnsi="Calibri"/>
                                <w:sz w:val="22"/>
                                <w:szCs w:val="22"/>
                              </w:rPr>
                              <w:t xml:space="preserve"> pour une potentielle cohorte de personnes polyhandicapées</w:t>
                            </w:r>
                          </w:p>
                          <w:p w:rsidR="00EE22B7" w:rsidRPr="00CC2953"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Explicitation des coûts cachés dans leurs spécificités (enquête terrain préalable à la cohorte serait très utile</w:t>
                            </w:r>
                            <w:r>
                              <w:rPr>
                                <w:rFonts w:ascii="Calibri" w:hAnsi="Calibri"/>
                                <w:sz w:val="22"/>
                                <w:szCs w:val="22"/>
                              </w:rPr>
                              <w:t>: pré-enquête</w:t>
                            </w:r>
                            <w:r w:rsidRPr="00CC2953">
                              <w:rPr>
                                <w:rFonts w:ascii="Calibri" w:hAnsi="Calibri"/>
                                <w:sz w:val="22"/>
                                <w:szCs w:val="22"/>
                              </w:rPr>
                              <w:t xml:space="preserve">) </w:t>
                            </w:r>
                          </w:p>
                          <w:p w:rsidR="00EE22B7" w:rsidRDefault="00EE22B7" w:rsidP="002060C6">
                            <w:pPr>
                              <w:pStyle w:val="Paragraphedeliste"/>
                              <w:numPr>
                                <w:ilvl w:val="0"/>
                                <w:numId w:val="13"/>
                              </w:numPr>
                              <w:jc w:val="both"/>
                              <w:rPr>
                                <w:rFonts w:ascii="Calibri" w:hAnsi="Calibri"/>
                                <w:sz w:val="22"/>
                                <w:szCs w:val="22"/>
                              </w:rPr>
                            </w:pPr>
                            <w:r>
                              <w:rPr>
                                <w:rFonts w:ascii="Calibri" w:hAnsi="Calibri"/>
                                <w:sz w:val="22"/>
                                <w:szCs w:val="22"/>
                              </w:rPr>
                              <w:t>Regarder à quoi correspond ce coût qualitativement</w:t>
                            </w:r>
                          </w:p>
                          <w:p w:rsidR="00EE22B7" w:rsidRPr="00895E8A" w:rsidRDefault="00EE22B7" w:rsidP="002060C6">
                            <w:pPr>
                              <w:pStyle w:val="Paragraphedeliste"/>
                              <w:numPr>
                                <w:ilvl w:val="0"/>
                                <w:numId w:val="13"/>
                              </w:numPr>
                              <w:jc w:val="both"/>
                              <w:rPr>
                                <w:rFonts w:ascii="Calibri" w:hAnsi="Calibri"/>
                                <w:sz w:val="22"/>
                                <w:szCs w:val="22"/>
                              </w:rPr>
                            </w:pPr>
                            <w:r w:rsidRPr="00895E8A">
                              <w:rPr>
                                <w:rFonts w:ascii="Calibri" w:hAnsi="Calibri"/>
                                <w:sz w:val="22"/>
                                <w:szCs w:val="22"/>
                              </w:rPr>
                              <w:t xml:space="preserve">Regarder </w:t>
                            </w:r>
                            <w:r>
                              <w:rPr>
                                <w:rFonts w:ascii="Calibri" w:hAnsi="Calibri"/>
                                <w:sz w:val="22"/>
                                <w:szCs w:val="22"/>
                              </w:rPr>
                              <w:t>l'</w:t>
                            </w:r>
                            <w:r w:rsidRPr="00895E8A">
                              <w:rPr>
                                <w:rFonts w:ascii="Calibri" w:hAnsi="Calibri"/>
                                <w:sz w:val="22"/>
                                <w:szCs w:val="22"/>
                              </w:rPr>
                              <w:t xml:space="preserve">offre de service proposée par chaque établissement qui sera différente (bien être psychique, offre éducative </w:t>
                            </w:r>
                            <w:proofErr w:type="spellStart"/>
                            <w:r w:rsidRPr="00895E8A">
                              <w:rPr>
                                <w:rFonts w:ascii="Calibri" w:hAnsi="Calibri"/>
                                <w:sz w:val="22"/>
                                <w:szCs w:val="22"/>
                              </w:rPr>
                              <w:t>etc</w:t>
                            </w:r>
                            <w:proofErr w:type="spellEnd"/>
                            <w:r w:rsidRPr="00895E8A">
                              <w:rPr>
                                <w:rFonts w:ascii="Calibri" w:hAnsi="Calibri"/>
                                <w:sz w:val="22"/>
                                <w:szCs w:val="22"/>
                              </w:rPr>
                              <w:t>)</w:t>
                            </w:r>
                          </w:p>
                          <w:p w:rsidR="00EE22B7"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 xml:space="preserve">Explorer la personne et ses proches + </w:t>
                            </w:r>
                            <w:r>
                              <w:rPr>
                                <w:rFonts w:ascii="Calibri" w:hAnsi="Calibri"/>
                                <w:sz w:val="22"/>
                                <w:szCs w:val="22"/>
                              </w:rPr>
                              <w:t xml:space="preserve">les </w:t>
                            </w:r>
                            <w:r w:rsidRPr="00CC2953">
                              <w:rPr>
                                <w:rFonts w:ascii="Calibri" w:hAnsi="Calibri"/>
                                <w:sz w:val="22"/>
                                <w:szCs w:val="22"/>
                              </w:rPr>
                              <w:t>professionnels = le réseau, la relation d’aide</w:t>
                            </w:r>
                          </w:p>
                          <w:p w:rsidR="00EE22B7" w:rsidRPr="00831AF3"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Objectiver la situation à l’hôpital de la personne polyhandicapée</w:t>
                            </w:r>
                          </w:p>
                          <w:p w:rsidR="00EE22B7" w:rsidRDefault="00EE22B7" w:rsidP="001D5F5B">
                            <w:pPr>
                              <w:numPr>
                                <w:ilvl w:val="0"/>
                                <w:numId w:val="3"/>
                              </w:numPr>
                              <w:spacing w:before="120"/>
                              <w:ind w:left="714" w:hanging="357"/>
                              <w:jc w:val="both"/>
                              <w:rPr>
                                <w:rFonts w:ascii="Calibri" w:hAnsi="Calibri"/>
                                <w:sz w:val="22"/>
                                <w:szCs w:val="22"/>
                              </w:rPr>
                            </w:pPr>
                            <w:r>
                              <w:rPr>
                                <w:rFonts w:ascii="Calibri" w:hAnsi="Calibri"/>
                                <w:sz w:val="22"/>
                                <w:szCs w:val="22"/>
                              </w:rPr>
                              <w:t>Solliciter les structures (CNIL, CNAM, ESMS) qui pourraient nous donner des noms et des informations sur les personnes polyhandicapées pour mieux connaître le parcours de prise en charge.</w:t>
                            </w:r>
                          </w:p>
                          <w:p w:rsidR="00EE22B7" w:rsidRDefault="00EE22B7" w:rsidP="00CC2953">
                            <w:pPr>
                              <w:ind w:left="720"/>
                              <w:jc w:val="both"/>
                              <w:rPr>
                                <w:rFonts w:ascii="Calibri" w:hAnsi="Calibri"/>
                                <w:sz w:val="22"/>
                                <w:szCs w:val="22"/>
                              </w:rPr>
                            </w:pPr>
                            <w:r>
                              <w:rPr>
                                <w:rFonts w:ascii="Calibri" w:hAnsi="Calibri"/>
                                <w:sz w:val="22"/>
                                <w:szCs w:val="22"/>
                              </w:rPr>
                              <w:t>A noter dans le cadre des ESMS: pour divulguer les noms il faut l'</w:t>
                            </w:r>
                            <w:r w:rsidRPr="009B46A2">
                              <w:rPr>
                                <w:rFonts w:ascii="Calibri" w:hAnsi="Calibri"/>
                                <w:b/>
                                <w:sz w:val="22"/>
                                <w:szCs w:val="22"/>
                              </w:rPr>
                              <w:t>accord</w:t>
                            </w:r>
                            <w:r>
                              <w:rPr>
                                <w:rFonts w:ascii="Calibri" w:hAnsi="Calibri"/>
                                <w:b/>
                                <w:sz w:val="22"/>
                                <w:szCs w:val="22"/>
                              </w:rPr>
                              <w:t xml:space="preserve"> de la famille et bien sûr</w:t>
                            </w:r>
                            <w:r>
                              <w:rPr>
                                <w:rFonts w:ascii="Calibri" w:hAnsi="Calibri"/>
                                <w:sz w:val="22"/>
                                <w:szCs w:val="22"/>
                              </w:rPr>
                              <w:t xml:space="preserve"> de la CNIL et de la CNAM. Le résultat qui ressort du traitement des données de santé pour tous ces noms est </w:t>
                            </w:r>
                            <w:proofErr w:type="spellStart"/>
                            <w:r>
                              <w:rPr>
                                <w:rFonts w:ascii="Calibri" w:hAnsi="Calibri"/>
                                <w:sz w:val="22"/>
                                <w:szCs w:val="22"/>
                              </w:rPr>
                              <w:t>anonymisé</w:t>
                            </w:r>
                            <w:proofErr w:type="spellEnd"/>
                          </w:p>
                          <w:p w:rsidR="00EE22B7" w:rsidRDefault="00EE22B7" w:rsidP="00CC2953">
                            <w:pPr>
                              <w:ind w:left="720"/>
                              <w:jc w:val="both"/>
                              <w:rPr>
                                <w:rFonts w:ascii="Calibri" w:hAnsi="Calibri"/>
                                <w:sz w:val="22"/>
                                <w:szCs w:val="22"/>
                              </w:rPr>
                            </w:pPr>
                            <w:r>
                              <w:rPr>
                                <w:rFonts w:ascii="Calibri" w:hAnsi="Calibri"/>
                                <w:sz w:val="22"/>
                                <w:szCs w:val="22"/>
                              </w:rPr>
                              <w:t>L'idéal serait de faire un algorithme à utiliser dans les BDMA pour repérer les personnes polyhandicapées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8.05pt;margin-top:2.75pt;width:524.25pt;height:2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" strokecolor="#c0504d" strokeweight="2.5pt">
                <v:shadow color="#868686"/>
                <v:textbox>
                  <w:txbxContent>
                    <w:p w:rsidR="00EE22B7" w:rsidRPr="00365E99" w:rsidRDefault="00EE22B7" w:rsidP="00365E99">
                      <w:pPr>
                        <w:rPr>
                          <w:b/>
                        </w:rPr>
                      </w:pPr>
                      <w:r w:rsidRPr="00365E99">
                        <w:rPr>
                          <w:b/>
                        </w:rPr>
                        <w:t>AXES DE RECHERCHE A PRIORISER</w:t>
                      </w:r>
                    </w:p>
                    <w:p w:rsidR="00EE22B7" w:rsidRDefault="00EE22B7" w:rsidP="003C615B">
                      <w:pPr>
                        <w:numPr>
                          <w:ilvl w:val="0"/>
                          <w:numId w:val="3"/>
                        </w:numPr>
                        <w:spacing w:before="120"/>
                        <w:ind w:left="714" w:hanging="357"/>
                        <w:jc w:val="both"/>
                        <w:rPr>
                          <w:rFonts w:ascii="Calibri" w:hAnsi="Calibri"/>
                          <w:sz w:val="22"/>
                          <w:szCs w:val="22"/>
                        </w:rPr>
                      </w:pPr>
                      <w:r w:rsidRPr="00CC2953">
                        <w:rPr>
                          <w:rFonts w:ascii="Calibri" w:hAnsi="Calibri"/>
                          <w:sz w:val="22"/>
                          <w:szCs w:val="22"/>
                        </w:rPr>
                        <w:t>Travail sur les critères d’inclusion</w:t>
                      </w:r>
                      <w:r>
                        <w:rPr>
                          <w:rFonts w:ascii="Calibri" w:hAnsi="Calibri"/>
                          <w:sz w:val="22"/>
                          <w:szCs w:val="22"/>
                        </w:rPr>
                        <w:t xml:space="preserve"> pour une potentielle cohorte de personnes polyhandicapées</w:t>
                      </w:r>
                    </w:p>
                    <w:p w:rsidR="00EE22B7" w:rsidRPr="00CC2953"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Explicitation des coûts cachés dans leurs spécificités (enquête terrain préalable à la cohorte serait très utile</w:t>
                      </w:r>
                      <w:r>
                        <w:rPr>
                          <w:rFonts w:ascii="Calibri" w:hAnsi="Calibri"/>
                          <w:sz w:val="22"/>
                          <w:szCs w:val="22"/>
                        </w:rPr>
                        <w:t>: pré-enquête</w:t>
                      </w:r>
                      <w:r w:rsidRPr="00CC2953">
                        <w:rPr>
                          <w:rFonts w:ascii="Calibri" w:hAnsi="Calibri"/>
                          <w:sz w:val="22"/>
                          <w:szCs w:val="22"/>
                        </w:rPr>
                        <w:t xml:space="preserve">) </w:t>
                      </w:r>
                    </w:p>
                    <w:p w:rsidR="00EE22B7" w:rsidRDefault="00EE22B7" w:rsidP="002060C6">
                      <w:pPr>
                        <w:pStyle w:val="Paragraphedeliste"/>
                        <w:numPr>
                          <w:ilvl w:val="0"/>
                          <w:numId w:val="13"/>
                        </w:numPr>
                        <w:jc w:val="both"/>
                        <w:rPr>
                          <w:rFonts w:ascii="Calibri" w:hAnsi="Calibri"/>
                          <w:sz w:val="22"/>
                          <w:szCs w:val="22"/>
                        </w:rPr>
                      </w:pPr>
                      <w:r>
                        <w:rPr>
                          <w:rFonts w:ascii="Calibri" w:hAnsi="Calibri"/>
                          <w:sz w:val="22"/>
                          <w:szCs w:val="22"/>
                        </w:rPr>
                        <w:t>Regarder à quoi correspond ce coût qualitativement</w:t>
                      </w:r>
                    </w:p>
                    <w:p w:rsidR="00EE22B7" w:rsidRPr="00895E8A" w:rsidRDefault="00EE22B7" w:rsidP="002060C6">
                      <w:pPr>
                        <w:pStyle w:val="Paragraphedeliste"/>
                        <w:numPr>
                          <w:ilvl w:val="0"/>
                          <w:numId w:val="13"/>
                        </w:numPr>
                        <w:jc w:val="both"/>
                        <w:rPr>
                          <w:rFonts w:ascii="Calibri" w:hAnsi="Calibri"/>
                          <w:sz w:val="22"/>
                          <w:szCs w:val="22"/>
                        </w:rPr>
                      </w:pPr>
                      <w:r w:rsidRPr="00895E8A">
                        <w:rPr>
                          <w:rFonts w:ascii="Calibri" w:hAnsi="Calibri"/>
                          <w:sz w:val="22"/>
                          <w:szCs w:val="22"/>
                        </w:rPr>
                        <w:t xml:space="preserve">Regarder </w:t>
                      </w:r>
                      <w:r>
                        <w:rPr>
                          <w:rFonts w:ascii="Calibri" w:hAnsi="Calibri"/>
                          <w:sz w:val="22"/>
                          <w:szCs w:val="22"/>
                        </w:rPr>
                        <w:t>l'</w:t>
                      </w:r>
                      <w:r w:rsidRPr="00895E8A">
                        <w:rPr>
                          <w:rFonts w:ascii="Calibri" w:hAnsi="Calibri"/>
                          <w:sz w:val="22"/>
                          <w:szCs w:val="22"/>
                        </w:rPr>
                        <w:t xml:space="preserve">offre de service proposée par chaque établissement qui sera différente (bien être psychique, offre éducative </w:t>
                      </w:r>
                      <w:proofErr w:type="spellStart"/>
                      <w:r w:rsidRPr="00895E8A">
                        <w:rPr>
                          <w:rFonts w:ascii="Calibri" w:hAnsi="Calibri"/>
                          <w:sz w:val="22"/>
                          <w:szCs w:val="22"/>
                        </w:rPr>
                        <w:t>etc</w:t>
                      </w:r>
                      <w:proofErr w:type="spellEnd"/>
                      <w:r w:rsidRPr="00895E8A">
                        <w:rPr>
                          <w:rFonts w:ascii="Calibri" w:hAnsi="Calibri"/>
                          <w:sz w:val="22"/>
                          <w:szCs w:val="22"/>
                        </w:rPr>
                        <w:t>)</w:t>
                      </w:r>
                    </w:p>
                    <w:p w:rsidR="00EE22B7"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 xml:space="preserve">Explorer la personne et ses proches + </w:t>
                      </w:r>
                      <w:r>
                        <w:rPr>
                          <w:rFonts w:ascii="Calibri" w:hAnsi="Calibri"/>
                          <w:sz w:val="22"/>
                          <w:szCs w:val="22"/>
                        </w:rPr>
                        <w:t xml:space="preserve">les </w:t>
                      </w:r>
                      <w:r w:rsidRPr="00CC2953">
                        <w:rPr>
                          <w:rFonts w:ascii="Calibri" w:hAnsi="Calibri"/>
                          <w:sz w:val="22"/>
                          <w:szCs w:val="22"/>
                        </w:rPr>
                        <w:t>professionnels = le réseau, la relation d’aide</w:t>
                      </w:r>
                    </w:p>
                    <w:p w:rsidR="00EE22B7" w:rsidRPr="00831AF3" w:rsidRDefault="00EE22B7" w:rsidP="001D5F5B">
                      <w:pPr>
                        <w:numPr>
                          <w:ilvl w:val="0"/>
                          <w:numId w:val="3"/>
                        </w:numPr>
                        <w:spacing w:before="120"/>
                        <w:ind w:left="714" w:hanging="357"/>
                        <w:jc w:val="both"/>
                        <w:rPr>
                          <w:rFonts w:ascii="Calibri" w:hAnsi="Calibri"/>
                          <w:sz w:val="22"/>
                          <w:szCs w:val="22"/>
                        </w:rPr>
                      </w:pPr>
                      <w:r w:rsidRPr="00CC2953">
                        <w:rPr>
                          <w:rFonts w:ascii="Calibri" w:hAnsi="Calibri"/>
                          <w:sz w:val="22"/>
                          <w:szCs w:val="22"/>
                        </w:rPr>
                        <w:t>Objectiver la situation à l’hôpital de la personne polyhandicapée</w:t>
                      </w:r>
                    </w:p>
                    <w:p w:rsidR="00EE22B7" w:rsidRDefault="00EE22B7" w:rsidP="001D5F5B">
                      <w:pPr>
                        <w:numPr>
                          <w:ilvl w:val="0"/>
                          <w:numId w:val="3"/>
                        </w:numPr>
                        <w:spacing w:before="120"/>
                        <w:ind w:left="714" w:hanging="357"/>
                        <w:jc w:val="both"/>
                        <w:rPr>
                          <w:rFonts w:ascii="Calibri" w:hAnsi="Calibri"/>
                          <w:sz w:val="22"/>
                          <w:szCs w:val="22"/>
                        </w:rPr>
                      </w:pPr>
                      <w:r>
                        <w:rPr>
                          <w:rFonts w:ascii="Calibri" w:hAnsi="Calibri"/>
                          <w:sz w:val="22"/>
                          <w:szCs w:val="22"/>
                        </w:rPr>
                        <w:t>Solliciter les structures (CNIL, CNAM, ESMS) qui pourraient nous donner des noms et des informations sur les personnes polyhandicapées pour mieux connaître le parcours de prise en charge.</w:t>
                      </w:r>
                    </w:p>
                    <w:p w:rsidR="00EE22B7" w:rsidRDefault="00EE22B7" w:rsidP="00CC2953">
                      <w:pPr>
                        <w:ind w:left="720"/>
                        <w:jc w:val="both"/>
                        <w:rPr>
                          <w:rFonts w:ascii="Calibri" w:hAnsi="Calibri"/>
                          <w:sz w:val="22"/>
                          <w:szCs w:val="22"/>
                        </w:rPr>
                      </w:pPr>
                      <w:r>
                        <w:rPr>
                          <w:rFonts w:ascii="Calibri" w:hAnsi="Calibri"/>
                          <w:sz w:val="22"/>
                          <w:szCs w:val="22"/>
                        </w:rPr>
                        <w:t>A noter dans le cadre des ESMS: pour divulguer les noms il faut l'</w:t>
                      </w:r>
                      <w:r w:rsidRPr="009B46A2">
                        <w:rPr>
                          <w:rFonts w:ascii="Calibri" w:hAnsi="Calibri"/>
                          <w:b/>
                          <w:sz w:val="22"/>
                          <w:szCs w:val="22"/>
                        </w:rPr>
                        <w:t>accord</w:t>
                      </w:r>
                      <w:r>
                        <w:rPr>
                          <w:rFonts w:ascii="Calibri" w:hAnsi="Calibri"/>
                          <w:b/>
                          <w:sz w:val="22"/>
                          <w:szCs w:val="22"/>
                        </w:rPr>
                        <w:t xml:space="preserve"> de la famille et bien sûr</w:t>
                      </w:r>
                      <w:r>
                        <w:rPr>
                          <w:rFonts w:ascii="Calibri" w:hAnsi="Calibri"/>
                          <w:sz w:val="22"/>
                          <w:szCs w:val="22"/>
                        </w:rPr>
                        <w:t xml:space="preserve"> de la CNIL et de la CNAM. Le résultat qui ressort du traitement des données de santé pour tous ces noms est </w:t>
                      </w:r>
                      <w:proofErr w:type="spellStart"/>
                      <w:r>
                        <w:rPr>
                          <w:rFonts w:ascii="Calibri" w:hAnsi="Calibri"/>
                          <w:sz w:val="22"/>
                          <w:szCs w:val="22"/>
                        </w:rPr>
                        <w:t>anonymisé</w:t>
                      </w:r>
                      <w:proofErr w:type="spellEnd"/>
                    </w:p>
                    <w:p w:rsidR="00EE22B7" w:rsidRDefault="00EE22B7" w:rsidP="00CC2953">
                      <w:pPr>
                        <w:ind w:left="720"/>
                        <w:jc w:val="both"/>
                        <w:rPr>
                          <w:rFonts w:ascii="Calibri" w:hAnsi="Calibri"/>
                          <w:sz w:val="22"/>
                          <w:szCs w:val="22"/>
                        </w:rPr>
                      </w:pPr>
                      <w:r>
                        <w:rPr>
                          <w:rFonts w:ascii="Calibri" w:hAnsi="Calibri"/>
                          <w:sz w:val="22"/>
                          <w:szCs w:val="22"/>
                        </w:rPr>
                        <w:t>L'idéal serait de faire un algorithme à utiliser dans les BDMA pour repérer les personnes polyhandicapées</w:t>
                      </w:r>
                    </w:p>
                  </w:txbxContent>
                </v:textbox>
              </v:rect>
            </w:pict>
          </mc:Fallback>
        </mc:AlternateContent>
      </w: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Default="00014C89" w:rsidP="00014C89">
      <w:pPr>
        <w:rPr>
          <w:rFonts w:ascii="Calibri" w:hAnsi="Calibri"/>
          <w:sz w:val="22"/>
          <w:szCs w:val="22"/>
        </w:rPr>
      </w:pPr>
    </w:p>
    <w:p w:rsidR="001D5F5B" w:rsidRDefault="001D5F5B" w:rsidP="00014C89">
      <w:pPr>
        <w:rPr>
          <w:rFonts w:ascii="Calibri" w:hAnsi="Calibri"/>
          <w:sz w:val="22"/>
          <w:szCs w:val="22"/>
        </w:rPr>
      </w:pPr>
    </w:p>
    <w:p w:rsidR="00FB04FF" w:rsidRDefault="00FB04FF" w:rsidP="00014C89">
      <w:pPr>
        <w:pStyle w:val="Listecouleur-Accent11"/>
        <w:numPr>
          <w:ilvl w:val="0"/>
          <w:numId w:val="2"/>
        </w:numPr>
        <w:jc w:val="both"/>
        <w:rPr>
          <w:rFonts w:ascii="Calibri" w:hAnsi="Calibri"/>
          <w:b/>
          <w:color w:val="1F497D"/>
          <w:sz w:val="32"/>
          <w:szCs w:val="22"/>
        </w:rPr>
        <w:sectPr w:rsidR="00FB04FF" w:rsidSect="00133CFB">
          <w:headerReference w:type="even" r:id="rId17"/>
          <w:headerReference w:type="default" r:id="rId18"/>
          <w:footerReference w:type="even" r:id="rId19"/>
          <w:footerReference w:type="default" r:id="rId20"/>
          <w:headerReference w:type="first" r:id="rId21"/>
          <w:footerReference w:type="first" r:id="rId22"/>
          <w:pgSz w:w="11900" w:h="16840"/>
          <w:pgMar w:top="824" w:right="851" w:bottom="1134" w:left="851" w:header="284" w:footer="396" w:gutter="0"/>
          <w:cols w:space="708"/>
          <w:titlePg/>
          <w:docGrid w:linePitch="360"/>
        </w:sectPr>
      </w:pPr>
    </w:p>
    <w:p w:rsidR="00014C89" w:rsidRPr="0049103D" w:rsidRDefault="005F55F9" w:rsidP="00014C89">
      <w:pPr>
        <w:pStyle w:val="Listecouleur-Accent11"/>
        <w:numPr>
          <w:ilvl w:val="0"/>
          <w:numId w:val="2"/>
        </w:numPr>
        <w:jc w:val="both"/>
        <w:rPr>
          <w:rFonts w:ascii="Calibri" w:hAnsi="Calibri"/>
          <w:b/>
          <w:color w:val="1F497D"/>
          <w:sz w:val="32"/>
          <w:szCs w:val="22"/>
        </w:rPr>
      </w:pPr>
      <w:r>
        <w:rPr>
          <w:rFonts w:ascii="Calibri" w:hAnsi="Calibri"/>
          <w:b/>
          <w:color w:val="1F497D"/>
          <w:sz w:val="32"/>
          <w:szCs w:val="22"/>
        </w:rPr>
        <w:t>Fonctionnement cognitif et psychique</w:t>
      </w:r>
      <w:r w:rsidR="00184F78">
        <w:rPr>
          <w:rFonts w:ascii="Calibri" w:hAnsi="Calibri"/>
          <w:b/>
          <w:color w:val="1F497D"/>
          <w:sz w:val="32"/>
          <w:szCs w:val="22"/>
        </w:rPr>
        <w:t xml:space="preserve"> de la personne polyhandicapée</w:t>
      </w:r>
    </w:p>
    <w:p w:rsidR="00014C89" w:rsidRPr="0049103D" w:rsidRDefault="00014C89" w:rsidP="00014C89">
      <w:pPr>
        <w:spacing w:before="120"/>
        <w:jc w:val="both"/>
        <w:rPr>
          <w:rFonts w:ascii="Calibri" w:hAnsi="Calibri"/>
          <w:b/>
          <w:sz w:val="22"/>
          <w:szCs w:val="22"/>
        </w:rPr>
      </w:pPr>
      <w:r w:rsidRPr="0049103D">
        <w:rPr>
          <w:rFonts w:ascii="Calibri" w:hAnsi="Calibri"/>
          <w:b/>
          <w:sz w:val="22"/>
          <w:szCs w:val="22"/>
        </w:rPr>
        <w:t xml:space="preserve">Horaire : </w:t>
      </w:r>
      <w:r>
        <w:rPr>
          <w:rFonts w:ascii="Calibri" w:hAnsi="Calibri"/>
          <w:b/>
          <w:sz w:val="22"/>
          <w:szCs w:val="22"/>
        </w:rPr>
        <w:t>13h30-17h00</w:t>
      </w:r>
    </w:p>
    <w:p w:rsidR="00014C89" w:rsidRPr="0049103D" w:rsidRDefault="00014C89" w:rsidP="00014C89">
      <w:pPr>
        <w:jc w:val="both"/>
        <w:rPr>
          <w:rFonts w:ascii="Calibri" w:hAnsi="Calibri"/>
          <w:sz w:val="22"/>
          <w:szCs w:val="22"/>
        </w:rPr>
      </w:pPr>
      <w:r w:rsidRPr="0049103D">
        <w:rPr>
          <w:rFonts w:ascii="Calibri" w:hAnsi="Calibri"/>
          <w:sz w:val="22"/>
          <w:szCs w:val="22"/>
        </w:rPr>
        <w:t>Présents:</w:t>
      </w:r>
      <w:r w:rsidRPr="0049103D">
        <w:rPr>
          <w:rFonts w:ascii="Calibri" w:hAnsi="Calibri"/>
          <w:b/>
          <w:sz w:val="22"/>
          <w:szCs w:val="22"/>
        </w:rPr>
        <w:t xml:space="preserve"> </w:t>
      </w:r>
      <w:r w:rsidR="000B2DCE">
        <w:rPr>
          <w:rFonts w:ascii="Calibri" w:hAnsi="Calibri"/>
          <w:sz w:val="22"/>
          <w:szCs w:val="22"/>
        </w:rPr>
        <w:t>Thierry Billette de Villemeur,</w:t>
      </w:r>
      <w:r w:rsidR="000B2DCE" w:rsidRPr="0049103D">
        <w:rPr>
          <w:rFonts w:ascii="Calibri" w:hAnsi="Calibri"/>
          <w:sz w:val="22"/>
          <w:szCs w:val="22"/>
        </w:rPr>
        <w:t xml:space="preserve"> Frédéric Blondel, Anne-Marie Boutin</w:t>
      </w:r>
      <w:r w:rsidR="000B2DCE">
        <w:rPr>
          <w:rFonts w:ascii="Calibri" w:hAnsi="Calibri"/>
          <w:sz w:val="22"/>
          <w:szCs w:val="22"/>
        </w:rPr>
        <w:t>,</w:t>
      </w:r>
      <w:r w:rsidR="000B2DCE" w:rsidRPr="0049103D">
        <w:rPr>
          <w:rFonts w:ascii="Calibri" w:hAnsi="Calibri"/>
          <w:sz w:val="22"/>
          <w:szCs w:val="22"/>
        </w:rPr>
        <w:t xml:space="preserve"> </w:t>
      </w:r>
      <w:r w:rsidR="000B2DCE">
        <w:rPr>
          <w:rFonts w:ascii="Calibri" w:hAnsi="Calibri"/>
          <w:sz w:val="22"/>
          <w:szCs w:val="22"/>
        </w:rPr>
        <w:t xml:space="preserve">Gérard Courtois, </w:t>
      </w:r>
      <w:r w:rsidR="000B2DCE" w:rsidRPr="0049103D">
        <w:rPr>
          <w:rFonts w:ascii="Calibri" w:hAnsi="Calibri"/>
          <w:sz w:val="22"/>
          <w:szCs w:val="22"/>
        </w:rPr>
        <w:t xml:space="preserve">Sabine </w:t>
      </w:r>
      <w:proofErr w:type="spellStart"/>
      <w:r w:rsidR="000B2DCE" w:rsidRPr="0049103D">
        <w:rPr>
          <w:rFonts w:ascii="Calibri" w:hAnsi="Calibri"/>
          <w:sz w:val="22"/>
          <w:szCs w:val="22"/>
        </w:rPr>
        <w:t>Delzes</w:t>
      </w:r>
      <w:r w:rsidR="000B2DCE">
        <w:rPr>
          <w:rFonts w:ascii="Calibri" w:hAnsi="Calibri"/>
          <w:sz w:val="22"/>
          <w:szCs w:val="22"/>
        </w:rPr>
        <w:t>caux</w:t>
      </w:r>
      <w:proofErr w:type="spellEnd"/>
      <w:r w:rsidR="000B2DCE">
        <w:rPr>
          <w:rFonts w:ascii="Calibri" w:hAnsi="Calibri"/>
          <w:sz w:val="22"/>
          <w:szCs w:val="22"/>
        </w:rPr>
        <w:t xml:space="preserve">, </w:t>
      </w:r>
      <w:r w:rsidR="000B2DCE" w:rsidRPr="0049103D">
        <w:rPr>
          <w:rFonts w:ascii="Calibri" w:hAnsi="Calibri"/>
          <w:sz w:val="22"/>
          <w:szCs w:val="22"/>
        </w:rPr>
        <w:t xml:space="preserve">Alexandre </w:t>
      </w:r>
      <w:proofErr w:type="spellStart"/>
      <w:r w:rsidR="000B2DCE" w:rsidRPr="0049103D">
        <w:rPr>
          <w:rFonts w:ascii="Calibri" w:hAnsi="Calibri"/>
          <w:sz w:val="22"/>
          <w:szCs w:val="22"/>
        </w:rPr>
        <w:t>Durupt</w:t>
      </w:r>
      <w:proofErr w:type="spellEnd"/>
      <w:r w:rsidR="000B2DCE">
        <w:rPr>
          <w:rFonts w:ascii="Calibri" w:hAnsi="Calibri"/>
          <w:sz w:val="22"/>
          <w:szCs w:val="22"/>
        </w:rPr>
        <w:t>, Régine Scelles,</w:t>
      </w:r>
      <w:r w:rsidR="000B2DCE" w:rsidRPr="0049103D">
        <w:rPr>
          <w:rFonts w:ascii="Calibri" w:hAnsi="Calibri"/>
          <w:sz w:val="22"/>
          <w:szCs w:val="22"/>
        </w:rPr>
        <w:t xml:space="preserve"> Isabelle Raynaud</w:t>
      </w:r>
      <w:r w:rsidR="000B2DCE">
        <w:rPr>
          <w:rFonts w:ascii="Calibri" w:hAnsi="Calibri"/>
          <w:sz w:val="22"/>
          <w:szCs w:val="22"/>
        </w:rPr>
        <w:t xml:space="preserve">, </w:t>
      </w:r>
      <w:proofErr w:type="spellStart"/>
      <w:r w:rsidR="000B2DCE">
        <w:rPr>
          <w:rFonts w:ascii="Calibri" w:hAnsi="Calibri"/>
          <w:sz w:val="22"/>
          <w:szCs w:val="22"/>
        </w:rPr>
        <w:t>Joel</w:t>
      </w:r>
      <w:proofErr w:type="spellEnd"/>
      <w:r w:rsidR="000B2DCE">
        <w:rPr>
          <w:rFonts w:ascii="Calibri" w:hAnsi="Calibri"/>
          <w:sz w:val="22"/>
          <w:szCs w:val="22"/>
        </w:rPr>
        <w:t xml:space="preserve"> Roy </w:t>
      </w:r>
      <w:r w:rsidR="00987BDC">
        <w:rPr>
          <w:rFonts w:ascii="Calibri" w:hAnsi="Calibri"/>
          <w:sz w:val="22"/>
          <w:szCs w:val="22"/>
        </w:rPr>
        <w:t xml:space="preserve">– auditions : </w:t>
      </w:r>
      <w:r w:rsidR="00987BDC" w:rsidRPr="00FB1B3E">
        <w:rPr>
          <w:rFonts w:ascii="Calibri" w:hAnsi="Calibri"/>
          <w:color w:val="31849B"/>
          <w:sz w:val="22"/>
          <w:szCs w:val="22"/>
        </w:rPr>
        <w:t xml:space="preserve">Vincent </w:t>
      </w:r>
      <w:proofErr w:type="spellStart"/>
      <w:r w:rsidR="00987BDC" w:rsidRPr="00FB1B3E">
        <w:rPr>
          <w:rFonts w:ascii="Calibri" w:hAnsi="Calibri"/>
          <w:color w:val="31849B"/>
          <w:sz w:val="22"/>
          <w:szCs w:val="22"/>
        </w:rPr>
        <w:t>Guinchat</w:t>
      </w:r>
      <w:proofErr w:type="spellEnd"/>
      <w:r w:rsidR="00987BDC" w:rsidRPr="00FB1B3E">
        <w:rPr>
          <w:rFonts w:ascii="Calibri" w:hAnsi="Calibri"/>
          <w:color w:val="31849B"/>
          <w:sz w:val="22"/>
          <w:szCs w:val="22"/>
        </w:rPr>
        <w:t xml:space="preserve">, Geneviève Petitpierre, Georges </w:t>
      </w:r>
      <w:proofErr w:type="spellStart"/>
      <w:r w:rsidR="00987BDC" w:rsidRPr="00FB1B3E">
        <w:rPr>
          <w:rFonts w:ascii="Calibri" w:hAnsi="Calibri"/>
          <w:color w:val="31849B"/>
          <w:sz w:val="22"/>
          <w:szCs w:val="22"/>
        </w:rPr>
        <w:t>Saulus</w:t>
      </w:r>
      <w:proofErr w:type="spellEnd"/>
    </w:p>
    <w:p w:rsidR="00411C36" w:rsidRDefault="00014C89" w:rsidP="00DC64D4">
      <w:pPr>
        <w:spacing w:after="120"/>
        <w:jc w:val="both"/>
        <w:rPr>
          <w:rFonts w:ascii="Calibri" w:hAnsi="Calibri"/>
          <w:sz w:val="22"/>
          <w:szCs w:val="22"/>
        </w:rPr>
      </w:pPr>
      <w:r>
        <w:rPr>
          <w:rFonts w:ascii="Calibri" w:hAnsi="Calibri"/>
          <w:sz w:val="22"/>
          <w:szCs w:val="22"/>
        </w:rPr>
        <w:t>Excusés</w:t>
      </w:r>
      <w:r w:rsidRPr="0049103D">
        <w:rPr>
          <w:rFonts w:ascii="Calibri" w:hAnsi="Calibri"/>
          <w:sz w:val="22"/>
          <w:szCs w:val="22"/>
        </w:rPr>
        <w:t> :</w:t>
      </w:r>
      <w:r>
        <w:rPr>
          <w:rFonts w:ascii="Calibri" w:hAnsi="Calibri"/>
          <w:sz w:val="22"/>
          <w:szCs w:val="22"/>
        </w:rPr>
        <w:t xml:space="preserve"> </w:t>
      </w:r>
      <w:r w:rsidRPr="0049103D">
        <w:rPr>
          <w:rFonts w:ascii="Calibri" w:hAnsi="Calibri"/>
          <w:sz w:val="22"/>
          <w:szCs w:val="22"/>
        </w:rPr>
        <w:t>Alain Paraponaris</w:t>
      </w:r>
      <w:r>
        <w:rPr>
          <w:rFonts w:ascii="Calibri" w:hAnsi="Calibri"/>
          <w:sz w:val="22"/>
          <w:szCs w:val="22"/>
        </w:rPr>
        <w:t>,</w:t>
      </w:r>
      <w:r w:rsidRPr="007C47E7">
        <w:rPr>
          <w:rFonts w:ascii="Calibri" w:hAnsi="Calibri"/>
          <w:sz w:val="22"/>
          <w:szCs w:val="22"/>
        </w:rPr>
        <w:t xml:space="preserve"> </w:t>
      </w:r>
      <w:r w:rsidRPr="0049103D">
        <w:rPr>
          <w:rFonts w:ascii="Calibri" w:hAnsi="Calibri"/>
          <w:sz w:val="22"/>
          <w:szCs w:val="22"/>
        </w:rPr>
        <w:t>Marion Cipriano</w:t>
      </w:r>
      <w:r w:rsidR="00596C0B">
        <w:rPr>
          <w:rFonts w:ascii="Calibri" w:hAnsi="Calibri"/>
          <w:sz w:val="22"/>
          <w:szCs w:val="22"/>
        </w:rPr>
        <w:t>,</w:t>
      </w:r>
      <w:r w:rsidR="00A050DE" w:rsidRPr="00A050DE">
        <w:rPr>
          <w:rFonts w:ascii="Calibri" w:hAnsi="Calibri"/>
          <w:sz w:val="22"/>
          <w:szCs w:val="22"/>
        </w:rPr>
        <w:t xml:space="preserve"> </w:t>
      </w:r>
      <w:r w:rsidR="00A050DE">
        <w:rPr>
          <w:rFonts w:ascii="Calibri" w:hAnsi="Calibri"/>
          <w:sz w:val="22"/>
          <w:szCs w:val="22"/>
        </w:rPr>
        <w:t>Julie Micheau</w:t>
      </w:r>
      <w:r w:rsidR="00073C51">
        <w:rPr>
          <w:rFonts w:ascii="Calibri" w:hAnsi="Calibri"/>
          <w:sz w:val="22"/>
          <w:szCs w:val="22"/>
        </w:rPr>
        <w:t xml:space="preserve">, Yannis </w:t>
      </w:r>
      <w:proofErr w:type="spellStart"/>
      <w:r w:rsidR="00073C51">
        <w:rPr>
          <w:rFonts w:ascii="Calibri" w:hAnsi="Calibri"/>
          <w:sz w:val="22"/>
          <w:szCs w:val="22"/>
        </w:rPr>
        <w:t>Constantinidès</w:t>
      </w:r>
      <w:proofErr w:type="spellEnd"/>
    </w:p>
    <w:p w:rsidR="00014C89" w:rsidRPr="00AF2742" w:rsidRDefault="00014C89" w:rsidP="00AC5C82">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color w:val="000000"/>
          <w:sz w:val="28"/>
          <w:szCs w:val="28"/>
        </w:rPr>
      </w:pPr>
      <w:r w:rsidRPr="00AF2742">
        <w:rPr>
          <w:rFonts w:ascii="Calibri" w:hAnsi="Calibri"/>
          <w:b/>
          <w:color w:val="000000"/>
          <w:sz w:val="28"/>
          <w:szCs w:val="28"/>
        </w:rPr>
        <w:t xml:space="preserve">Intervention </w:t>
      </w:r>
      <w:r w:rsidR="00AE5FC2">
        <w:rPr>
          <w:rFonts w:ascii="Calibri" w:hAnsi="Calibri"/>
          <w:b/>
          <w:color w:val="000000"/>
          <w:sz w:val="28"/>
          <w:szCs w:val="28"/>
        </w:rPr>
        <w:t>Geneviève</w:t>
      </w:r>
      <w:r w:rsidR="00131318" w:rsidRPr="00AF2742">
        <w:rPr>
          <w:rFonts w:ascii="Calibri" w:hAnsi="Calibri"/>
          <w:b/>
          <w:color w:val="000000"/>
          <w:sz w:val="28"/>
          <w:szCs w:val="28"/>
        </w:rPr>
        <w:t xml:space="preserve"> Petitpierre</w:t>
      </w:r>
    </w:p>
    <w:p w:rsidR="00EC06CE" w:rsidRPr="00EC06CE" w:rsidRDefault="00EC06CE" w:rsidP="00EC06CE">
      <w:pPr>
        <w:spacing w:before="120"/>
        <w:rPr>
          <w:rFonts w:ascii="Calibri" w:hAnsi="Calibri"/>
          <w:b/>
          <w:sz w:val="22"/>
          <w:szCs w:val="22"/>
          <w:u w:val="single"/>
        </w:rPr>
      </w:pPr>
      <w:r w:rsidRPr="00EC06CE">
        <w:rPr>
          <w:rFonts w:ascii="Calibri" w:hAnsi="Calibri"/>
          <w:b/>
          <w:sz w:val="22"/>
          <w:szCs w:val="22"/>
          <w:u w:val="single"/>
        </w:rPr>
        <w:t>Préambule</w:t>
      </w:r>
    </w:p>
    <w:p w:rsidR="00541EB3" w:rsidRPr="00EC06CE" w:rsidRDefault="00541EB3" w:rsidP="00014C89">
      <w:pPr>
        <w:rPr>
          <w:rFonts w:ascii="Calibri" w:hAnsi="Calibri"/>
          <w:sz w:val="22"/>
          <w:szCs w:val="22"/>
        </w:rPr>
      </w:pPr>
      <w:r w:rsidRPr="00EC06CE">
        <w:rPr>
          <w:rFonts w:ascii="Calibri" w:hAnsi="Calibri"/>
          <w:sz w:val="22"/>
          <w:szCs w:val="22"/>
        </w:rPr>
        <w:t>Professeur de pédagogie spécialisée à l'université de fribourg en suisse</w:t>
      </w:r>
    </w:p>
    <w:p w:rsidR="00014C89" w:rsidRPr="00541EB3" w:rsidRDefault="00EC06CE" w:rsidP="00014C89">
      <w:pPr>
        <w:rPr>
          <w:rFonts w:ascii="Calibri" w:hAnsi="Calibri"/>
          <w:sz w:val="22"/>
          <w:szCs w:val="22"/>
        </w:rPr>
      </w:pPr>
      <w:r>
        <w:rPr>
          <w:rFonts w:ascii="Calibri" w:hAnsi="Calibri"/>
          <w:sz w:val="22"/>
          <w:szCs w:val="22"/>
        </w:rPr>
        <w:t>La</w:t>
      </w:r>
      <w:r w:rsidR="009A3DB5">
        <w:rPr>
          <w:rFonts w:ascii="Calibri" w:hAnsi="Calibri"/>
          <w:sz w:val="22"/>
          <w:szCs w:val="22"/>
        </w:rPr>
        <w:t xml:space="preserve"> problématique autour du polyhandicap pose des q</w:t>
      </w:r>
      <w:r w:rsidR="009A4E68" w:rsidRPr="00541EB3">
        <w:rPr>
          <w:rFonts w:ascii="Calibri" w:hAnsi="Calibri"/>
          <w:sz w:val="22"/>
          <w:szCs w:val="22"/>
        </w:rPr>
        <w:t>uestions de justice distributive</w:t>
      </w:r>
    </w:p>
    <w:p w:rsidR="009A4E68" w:rsidRDefault="006B504D" w:rsidP="006B504D">
      <w:pPr>
        <w:spacing w:after="120"/>
        <w:rPr>
          <w:rFonts w:ascii="Calibri" w:hAnsi="Calibri"/>
          <w:sz w:val="22"/>
          <w:szCs w:val="22"/>
        </w:rPr>
      </w:pPr>
      <w:r>
        <w:rPr>
          <w:rFonts w:ascii="Calibri" w:hAnsi="Calibri"/>
          <w:sz w:val="22"/>
          <w:szCs w:val="22"/>
        </w:rPr>
        <w:t>Le c</w:t>
      </w:r>
      <w:r w:rsidR="00D9046C">
        <w:rPr>
          <w:rFonts w:ascii="Calibri" w:hAnsi="Calibri"/>
          <w:sz w:val="22"/>
          <w:szCs w:val="22"/>
        </w:rPr>
        <w:t>hamp du polyhandicap est complexe en termes de public et de lieu d'accueil</w:t>
      </w:r>
    </w:p>
    <w:p w:rsidR="00FF38DA" w:rsidRPr="00FD1355" w:rsidRDefault="00FF38DA"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 xml:space="preserve">Contexte </w:t>
      </w:r>
    </w:p>
    <w:p w:rsidR="00D9046C" w:rsidRPr="00640567" w:rsidRDefault="00D9046C" w:rsidP="006B504D">
      <w:pPr>
        <w:spacing w:before="120"/>
        <w:rPr>
          <w:rFonts w:ascii="Calibri" w:hAnsi="Calibri"/>
          <w:b/>
          <w:color w:val="C00000"/>
          <w:sz w:val="22"/>
          <w:szCs w:val="22"/>
        </w:rPr>
      </w:pPr>
      <w:r w:rsidRPr="00640567">
        <w:rPr>
          <w:rFonts w:ascii="Calibri" w:hAnsi="Calibri"/>
          <w:b/>
          <w:color w:val="C00000"/>
          <w:sz w:val="22"/>
          <w:szCs w:val="22"/>
        </w:rPr>
        <w:t xml:space="preserve">Exposé autour des études sur les compétences </w:t>
      </w:r>
      <w:proofErr w:type="spellStart"/>
      <w:r w:rsidRPr="00640567">
        <w:rPr>
          <w:rFonts w:ascii="Calibri" w:hAnsi="Calibri"/>
          <w:b/>
          <w:color w:val="C00000"/>
          <w:sz w:val="22"/>
          <w:szCs w:val="22"/>
        </w:rPr>
        <w:t>sensori</w:t>
      </w:r>
      <w:proofErr w:type="spellEnd"/>
      <w:r w:rsidRPr="00640567">
        <w:rPr>
          <w:rFonts w:ascii="Calibri" w:hAnsi="Calibri"/>
          <w:b/>
          <w:color w:val="C00000"/>
          <w:sz w:val="22"/>
          <w:szCs w:val="22"/>
        </w:rPr>
        <w:t xml:space="preserve"> motrices des personnes polyhandicapées</w:t>
      </w:r>
    </w:p>
    <w:p w:rsidR="00D9046C" w:rsidRPr="00D9046C" w:rsidRDefault="00D9046C" w:rsidP="006B504D">
      <w:pPr>
        <w:pStyle w:val="Paragraphedeliste"/>
        <w:numPr>
          <w:ilvl w:val="0"/>
          <w:numId w:val="14"/>
        </w:numPr>
        <w:spacing w:before="120"/>
        <w:ind w:left="714" w:hanging="357"/>
        <w:rPr>
          <w:rFonts w:ascii="Calibri" w:hAnsi="Calibri"/>
          <w:sz w:val="22"/>
          <w:szCs w:val="22"/>
        </w:rPr>
      </w:pPr>
      <w:r w:rsidRPr="00D9046C">
        <w:rPr>
          <w:rFonts w:ascii="Calibri" w:hAnsi="Calibri"/>
          <w:sz w:val="22"/>
          <w:szCs w:val="22"/>
        </w:rPr>
        <w:t xml:space="preserve">Travail de thèse achevé de Julian </w:t>
      </w:r>
      <w:proofErr w:type="spellStart"/>
      <w:r w:rsidRPr="00D9046C">
        <w:rPr>
          <w:rFonts w:ascii="Calibri" w:hAnsi="Calibri"/>
          <w:sz w:val="22"/>
          <w:szCs w:val="22"/>
        </w:rPr>
        <w:t>Dind</w:t>
      </w:r>
      <w:proofErr w:type="spellEnd"/>
      <w:r w:rsidRPr="00D9046C">
        <w:rPr>
          <w:rFonts w:ascii="Calibri" w:hAnsi="Calibri"/>
          <w:sz w:val="22"/>
          <w:szCs w:val="22"/>
        </w:rPr>
        <w:t>:</w:t>
      </w:r>
    </w:p>
    <w:p w:rsidR="009A4E68" w:rsidRDefault="009A4E68" w:rsidP="00D9046C">
      <w:pPr>
        <w:ind w:left="709"/>
        <w:rPr>
          <w:rFonts w:ascii="Calibri" w:hAnsi="Calibri"/>
          <w:sz w:val="22"/>
          <w:szCs w:val="22"/>
        </w:rPr>
      </w:pPr>
      <w:r w:rsidRPr="00541EB3">
        <w:rPr>
          <w:rFonts w:ascii="Calibri" w:hAnsi="Calibri"/>
          <w:sz w:val="22"/>
          <w:szCs w:val="22"/>
        </w:rPr>
        <w:t xml:space="preserve">Manifestation de la conscience du soi chez la personne </w:t>
      </w:r>
      <w:r w:rsidR="00A35D50" w:rsidRPr="00541EB3">
        <w:rPr>
          <w:rFonts w:ascii="Calibri" w:hAnsi="Calibri"/>
          <w:sz w:val="22"/>
          <w:szCs w:val="22"/>
        </w:rPr>
        <w:t xml:space="preserve">polyhandicapée </w:t>
      </w:r>
    </w:p>
    <w:p w:rsidR="00D9046C" w:rsidRPr="00D9046C" w:rsidRDefault="00D9046C" w:rsidP="006B504D">
      <w:pPr>
        <w:pStyle w:val="Paragraphedeliste"/>
        <w:numPr>
          <w:ilvl w:val="0"/>
          <w:numId w:val="14"/>
        </w:numPr>
        <w:spacing w:before="120"/>
        <w:ind w:left="714" w:hanging="357"/>
        <w:rPr>
          <w:rFonts w:ascii="Calibri" w:hAnsi="Calibri"/>
          <w:sz w:val="22"/>
          <w:szCs w:val="22"/>
        </w:rPr>
      </w:pPr>
      <w:r w:rsidRPr="00D9046C">
        <w:rPr>
          <w:rFonts w:ascii="Calibri" w:hAnsi="Calibri"/>
          <w:sz w:val="22"/>
          <w:szCs w:val="22"/>
        </w:rPr>
        <w:t>Petite étude:</w:t>
      </w:r>
    </w:p>
    <w:p w:rsidR="00014C89" w:rsidRPr="00541EB3" w:rsidRDefault="009A4E68" w:rsidP="00D9046C">
      <w:pPr>
        <w:ind w:left="709"/>
        <w:rPr>
          <w:rFonts w:ascii="Calibri" w:hAnsi="Calibri"/>
          <w:sz w:val="22"/>
          <w:szCs w:val="22"/>
        </w:rPr>
      </w:pPr>
      <w:r w:rsidRPr="00541EB3">
        <w:rPr>
          <w:rFonts w:ascii="Calibri" w:hAnsi="Calibri"/>
          <w:sz w:val="22"/>
          <w:szCs w:val="22"/>
        </w:rPr>
        <w:t>Compétences de la personne poly</w:t>
      </w:r>
      <w:r w:rsidR="00A35D50" w:rsidRPr="00541EB3">
        <w:rPr>
          <w:rFonts w:ascii="Calibri" w:hAnsi="Calibri"/>
          <w:sz w:val="22"/>
          <w:szCs w:val="22"/>
        </w:rPr>
        <w:t xml:space="preserve">handicapée pour distinguer  </w:t>
      </w:r>
      <w:r w:rsidR="00D9046C">
        <w:rPr>
          <w:rFonts w:ascii="Calibri" w:hAnsi="Calibri"/>
          <w:sz w:val="22"/>
          <w:szCs w:val="22"/>
        </w:rPr>
        <w:t xml:space="preserve">la </w:t>
      </w:r>
      <w:r w:rsidR="00A35D50" w:rsidRPr="00541EB3">
        <w:rPr>
          <w:rFonts w:ascii="Calibri" w:hAnsi="Calibri"/>
          <w:sz w:val="22"/>
          <w:szCs w:val="22"/>
        </w:rPr>
        <w:t>voix d’un proche et sa voix</w:t>
      </w:r>
    </w:p>
    <w:p w:rsidR="006C533E" w:rsidRPr="00D9046C" w:rsidRDefault="00D9046C" w:rsidP="006B504D">
      <w:pPr>
        <w:pStyle w:val="Paragraphedeliste"/>
        <w:numPr>
          <w:ilvl w:val="0"/>
          <w:numId w:val="14"/>
        </w:numPr>
        <w:spacing w:before="120"/>
        <w:ind w:left="714" w:hanging="357"/>
        <w:rPr>
          <w:rFonts w:ascii="Calibri" w:hAnsi="Calibri"/>
          <w:sz w:val="22"/>
          <w:szCs w:val="22"/>
        </w:rPr>
      </w:pPr>
      <w:r w:rsidRPr="00D9046C">
        <w:rPr>
          <w:rFonts w:ascii="Calibri" w:hAnsi="Calibri"/>
          <w:sz w:val="22"/>
          <w:szCs w:val="22"/>
        </w:rPr>
        <w:t>Recherche qui vient de démarrer:</w:t>
      </w:r>
    </w:p>
    <w:p w:rsidR="00D9046C" w:rsidRDefault="00D9046C" w:rsidP="00D9046C">
      <w:pPr>
        <w:ind w:left="709"/>
        <w:rPr>
          <w:rFonts w:ascii="Calibri" w:hAnsi="Calibri"/>
          <w:sz w:val="22"/>
          <w:szCs w:val="22"/>
        </w:rPr>
      </w:pPr>
      <w:r>
        <w:rPr>
          <w:rFonts w:ascii="Calibri" w:hAnsi="Calibri"/>
          <w:sz w:val="22"/>
          <w:szCs w:val="22"/>
        </w:rPr>
        <w:t xml:space="preserve">Réactions aux stimuli olfactifs chez l'enfant polyhandicapé  </w:t>
      </w:r>
    </w:p>
    <w:p w:rsidR="006C533E" w:rsidRPr="006038A1" w:rsidRDefault="006F14C1" w:rsidP="00452814">
      <w:pPr>
        <w:spacing w:before="120"/>
        <w:rPr>
          <w:rFonts w:ascii="Calibri" w:hAnsi="Calibri"/>
          <w:b/>
          <w:sz w:val="22"/>
          <w:szCs w:val="22"/>
          <w:u w:val="single"/>
        </w:rPr>
      </w:pPr>
      <w:r w:rsidRPr="006038A1">
        <w:rPr>
          <w:rFonts w:ascii="Calibri" w:hAnsi="Calibri"/>
          <w:b/>
          <w:sz w:val="22"/>
          <w:szCs w:val="22"/>
          <w:u w:val="single"/>
        </w:rPr>
        <w:t>Exposé du Travail de thèse</w:t>
      </w:r>
      <w:r w:rsidR="00D10CC9" w:rsidRPr="006038A1">
        <w:rPr>
          <w:rFonts w:ascii="Calibri" w:hAnsi="Calibri"/>
          <w:b/>
          <w:sz w:val="22"/>
          <w:szCs w:val="22"/>
          <w:u w:val="single"/>
        </w:rPr>
        <w:t>:</w:t>
      </w:r>
    </w:p>
    <w:p w:rsidR="00D10CC9" w:rsidRPr="003C1EE5" w:rsidRDefault="00D10CC9" w:rsidP="00014C89">
      <w:pPr>
        <w:rPr>
          <w:rFonts w:ascii="Calibri" w:hAnsi="Calibri"/>
          <w:sz w:val="22"/>
          <w:szCs w:val="22"/>
          <w:u w:val="single"/>
        </w:rPr>
      </w:pPr>
      <w:r w:rsidRPr="003C1EE5">
        <w:rPr>
          <w:rFonts w:ascii="Calibri" w:hAnsi="Calibri"/>
          <w:sz w:val="22"/>
          <w:szCs w:val="22"/>
          <w:u w:val="single"/>
        </w:rPr>
        <w:t>2 modèles théoriques:</w:t>
      </w:r>
    </w:p>
    <w:p w:rsidR="00D10CC9" w:rsidRDefault="00CB556D" w:rsidP="00014C89">
      <w:pPr>
        <w:rPr>
          <w:rFonts w:ascii="Calibri" w:hAnsi="Calibri"/>
          <w:sz w:val="22"/>
          <w:szCs w:val="22"/>
        </w:rPr>
      </w:pPr>
      <w:r>
        <w:rPr>
          <w:rFonts w:ascii="Calibri" w:hAnsi="Calibri"/>
          <w:sz w:val="22"/>
          <w:szCs w:val="22"/>
        </w:rPr>
        <w:t>Modèle multi dimensionnel</w:t>
      </w:r>
      <w:r w:rsidR="00D10CC9">
        <w:rPr>
          <w:rFonts w:ascii="Calibri" w:hAnsi="Calibri"/>
          <w:sz w:val="22"/>
          <w:szCs w:val="22"/>
        </w:rPr>
        <w:t xml:space="preserve"> </w:t>
      </w:r>
      <w:r w:rsidR="00D10CC9" w:rsidRPr="00D10CC9">
        <w:rPr>
          <w:rFonts w:ascii="Calibri" w:hAnsi="Calibri"/>
          <w:sz w:val="22"/>
          <w:szCs w:val="22"/>
          <w:highlight w:val="yellow"/>
        </w:rPr>
        <w:t>(</w:t>
      </w:r>
      <w:proofErr w:type="spellStart"/>
      <w:r w:rsidR="00D10CC9" w:rsidRPr="00D10CC9">
        <w:rPr>
          <w:rFonts w:ascii="Calibri" w:hAnsi="Calibri"/>
          <w:sz w:val="22"/>
          <w:szCs w:val="22"/>
          <w:highlight w:val="yellow"/>
        </w:rPr>
        <w:t>philippe</w:t>
      </w:r>
      <w:proofErr w:type="spellEnd"/>
      <w:r w:rsidR="00D10CC9" w:rsidRPr="00D10CC9">
        <w:rPr>
          <w:rFonts w:ascii="Calibri" w:hAnsi="Calibri"/>
          <w:sz w:val="22"/>
          <w:szCs w:val="22"/>
          <w:highlight w:val="yellow"/>
        </w:rPr>
        <w:t xml:space="preserve"> </w:t>
      </w:r>
      <w:proofErr w:type="spellStart"/>
      <w:r w:rsidR="00D10CC9" w:rsidRPr="00D10CC9">
        <w:rPr>
          <w:rFonts w:ascii="Calibri" w:hAnsi="Calibri"/>
          <w:sz w:val="22"/>
          <w:szCs w:val="22"/>
          <w:highlight w:val="yellow"/>
        </w:rPr>
        <w:t>Rochat</w:t>
      </w:r>
      <w:proofErr w:type="spellEnd"/>
      <w:r w:rsidR="00E038A4">
        <w:rPr>
          <w:rFonts w:ascii="Calibri" w:hAnsi="Calibri"/>
          <w:sz w:val="22"/>
          <w:szCs w:val="22"/>
        </w:rPr>
        <w:t>?</w:t>
      </w:r>
      <w:r w:rsidR="00DF7D3D">
        <w:rPr>
          <w:rFonts w:ascii="Calibri" w:hAnsi="Calibri"/>
          <w:sz w:val="22"/>
          <w:szCs w:val="22"/>
        </w:rPr>
        <w:t xml:space="preserve">) </w:t>
      </w:r>
      <w:r w:rsidR="00D10CC9">
        <w:rPr>
          <w:rFonts w:ascii="Calibri" w:hAnsi="Calibri"/>
          <w:sz w:val="22"/>
          <w:szCs w:val="22"/>
        </w:rPr>
        <w:t xml:space="preserve">et modèle clinique de Georges </w:t>
      </w:r>
      <w:proofErr w:type="spellStart"/>
      <w:r w:rsidR="00D10CC9">
        <w:rPr>
          <w:rFonts w:ascii="Calibri" w:hAnsi="Calibri"/>
          <w:sz w:val="22"/>
          <w:szCs w:val="22"/>
        </w:rPr>
        <w:t>Saulus</w:t>
      </w:r>
      <w:proofErr w:type="spellEnd"/>
      <w:r w:rsidR="00D10CC9">
        <w:rPr>
          <w:rFonts w:ascii="Calibri" w:hAnsi="Calibri"/>
          <w:sz w:val="22"/>
          <w:szCs w:val="22"/>
        </w:rPr>
        <w:t xml:space="preserve"> (éprouvé d'</w:t>
      </w:r>
      <w:r w:rsidR="006038A1">
        <w:rPr>
          <w:rFonts w:ascii="Calibri" w:hAnsi="Calibri"/>
          <w:sz w:val="22"/>
          <w:szCs w:val="22"/>
        </w:rPr>
        <w:t>existence</w:t>
      </w:r>
      <w:r w:rsidR="00D10CC9">
        <w:rPr>
          <w:rFonts w:ascii="Calibri" w:hAnsi="Calibri"/>
          <w:sz w:val="22"/>
          <w:szCs w:val="22"/>
        </w:rPr>
        <w:t>)</w:t>
      </w:r>
    </w:p>
    <w:p w:rsidR="00A35D50" w:rsidRDefault="00D10CC9" w:rsidP="00014C89">
      <w:pPr>
        <w:rPr>
          <w:rFonts w:ascii="Calibri" w:hAnsi="Calibri"/>
          <w:sz w:val="22"/>
          <w:szCs w:val="22"/>
        </w:rPr>
      </w:pPr>
      <w:r>
        <w:rPr>
          <w:rFonts w:ascii="Calibri" w:hAnsi="Calibri"/>
          <w:sz w:val="22"/>
          <w:szCs w:val="22"/>
        </w:rPr>
        <w:t xml:space="preserve">=&gt; </w:t>
      </w:r>
      <w:r w:rsidR="00A35D50">
        <w:rPr>
          <w:rFonts w:ascii="Calibri" w:hAnsi="Calibri"/>
          <w:sz w:val="22"/>
          <w:szCs w:val="22"/>
        </w:rPr>
        <w:t xml:space="preserve">Construction d’un </w:t>
      </w:r>
      <w:r w:rsidR="00A35D50" w:rsidRPr="00CB556D">
        <w:rPr>
          <w:rFonts w:ascii="Calibri" w:hAnsi="Calibri"/>
          <w:b/>
          <w:sz w:val="22"/>
          <w:szCs w:val="22"/>
        </w:rPr>
        <w:t>outil d’observation à plusieurs facettes</w:t>
      </w:r>
      <w:r w:rsidR="00A35D50">
        <w:rPr>
          <w:rFonts w:ascii="Calibri" w:hAnsi="Calibri"/>
          <w:sz w:val="22"/>
          <w:szCs w:val="22"/>
        </w:rPr>
        <w:t xml:space="preserve"> </w:t>
      </w:r>
    </w:p>
    <w:p w:rsidR="00CB556D" w:rsidRDefault="00D10CC9" w:rsidP="00014C89">
      <w:pPr>
        <w:rPr>
          <w:rFonts w:ascii="Calibri" w:hAnsi="Calibri"/>
          <w:sz w:val="22"/>
          <w:szCs w:val="22"/>
        </w:rPr>
      </w:pPr>
      <w:r>
        <w:rPr>
          <w:rFonts w:ascii="Calibri" w:hAnsi="Calibri"/>
          <w:sz w:val="22"/>
          <w:szCs w:val="22"/>
        </w:rPr>
        <w:t xml:space="preserve">Situations spécifiques dans lesquels on propose à l'enfant et on observe ses réactions. </w:t>
      </w:r>
    </w:p>
    <w:p w:rsidR="006038A1" w:rsidRDefault="00D10CC9" w:rsidP="00007C2C">
      <w:pPr>
        <w:spacing w:before="120"/>
        <w:rPr>
          <w:rFonts w:ascii="Calibri" w:hAnsi="Calibri"/>
          <w:sz w:val="22"/>
          <w:szCs w:val="22"/>
        </w:rPr>
      </w:pPr>
      <w:r>
        <w:rPr>
          <w:rFonts w:ascii="Calibri" w:hAnsi="Calibri"/>
          <w:sz w:val="22"/>
          <w:szCs w:val="22"/>
        </w:rPr>
        <w:t xml:space="preserve">Cela nous renseigne sur  </w:t>
      </w:r>
      <w:r w:rsidR="00A35D50">
        <w:rPr>
          <w:rFonts w:ascii="Calibri" w:hAnsi="Calibri"/>
          <w:sz w:val="22"/>
          <w:szCs w:val="22"/>
        </w:rPr>
        <w:t xml:space="preserve">5 composantes : </w:t>
      </w:r>
    </w:p>
    <w:p w:rsidR="006038A1" w:rsidRPr="006038A1" w:rsidRDefault="006038A1" w:rsidP="002060C6">
      <w:pPr>
        <w:pStyle w:val="Paragraphedeliste"/>
        <w:numPr>
          <w:ilvl w:val="0"/>
          <w:numId w:val="15"/>
        </w:numPr>
        <w:rPr>
          <w:rFonts w:ascii="Calibri" w:hAnsi="Calibri"/>
          <w:sz w:val="22"/>
          <w:szCs w:val="22"/>
        </w:rPr>
      </w:pPr>
      <w:r w:rsidRPr="006038A1">
        <w:rPr>
          <w:rFonts w:ascii="Calibri" w:hAnsi="Calibri"/>
          <w:sz w:val="22"/>
          <w:szCs w:val="22"/>
        </w:rPr>
        <w:t>soi différencié (discriminer ce qui correspond à soi et</w:t>
      </w:r>
      <w:r>
        <w:rPr>
          <w:rFonts w:ascii="Calibri" w:hAnsi="Calibri"/>
          <w:sz w:val="22"/>
          <w:szCs w:val="22"/>
        </w:rPr>
        <w:t xml:space="preserve"> à</w:t>
      </w:r>
      <w:r w:rsidRPr="006038A1">
        <w:rPr>
          <w:rFonts w:ascii="Calibri" w:hAnsi="Calibri"/>
          <w:sz w:val="22"/>
          <w:szCs w:val="22"/>
        </w:rPr>
        <w:t xml:space="preserve"> autrui</w:t>
      </w:r>
      <w:r>
        <w:rPr>
          <w:rFonts w:ascii="Calibri" w:hAnsi="Calibri"/>
          <w:sz w:val="22"/>
          <w:szCs w:val="22"/>
        </w:rPr>
        <w:t>)</w:t>
      </w:r>
    </w:p>
    <w:p w:rsidR="006038A1" w:rsidRPr="006038A1" w:rsidRDefault="00D10CC9" w:rsidP="002060C6">
      <w:pPr>
        <w:pStyle w:val="Paragraphedeliste"/>
        <w:numPr>
          <w:ilvl w:val="0"/>
          <w:numId w:val="15"/>
        </w:numPr>
        <w:rPr>
          <w:rFonts w:ascii="Calibri" w:hAnsi="Calibri"/>
          <w:sz w:val="22"/>
          <w:szCs w:val="22"/>
        </w:rPr>
      </w:pPr>
      <w:r w:rsidRPr="006038A1">
        <w:rPr>
          <w:rFonts w:ascii="Calibri" w:hAnsi="Calibri"/>
          <w:sz w:val="22"/>
          <w:szCs w:val="22"/>
        </w:rPr>
        <w:t xml:space="preserve">soi </w:t>
      </w:r>
      <w:r w:rsidR="006038A1" w:rsidRPr="006038A1">
        <w:rPr>
          <w:rFonts w:ascii="Calibri" w:hAnsi="Calibri"/>
          <w:sz w:val="22"/>
          <w:szCs w:val="22"/>
        </w:rPr>
        <w:t xml:space="preserve">organisé (perception du corps </w:t>
      </w:r>
      <w:r w:rsidR="006038A1">
        <w:rPr>
          <w:rFonts w:ascii="Calibri" w:hAnsi="Calibri"/>
          <w:sz w:val="22"/>
          <w:szCs w:val="22"/>
        </w:rPr>
        <w:t xml:space="preserve">propre </w:t>
      </w:r>
      <w:r w:rsidR="006038A1" w:rsidRPr="006038A1">
        <w:rPr>
          <w:rFonts w:ascii="Calibri" w:hAnsi="Calibri"/>
          <w:sz w:val="22"/>
          <w:szCs w:val="22"/>
        </w:rPr>
        <w:t xml:space="preserve">comme un </w:t>
      </w:r>
      <w:r w:rsidR="006038A1">
        <w:rPr>
          <w:rFonts w:ascii="Calibri" w:hAnsi="Calibri"/>
          <w:sz w:val="22"/>
          <w:szCs w:val="22"/>
        </w:rPr>
        <w:t>tout</w:t>
      </w:r>
      <w:r w:rsidR="006038A1" w:rsidRPr="006038A1">
        <w:rPr>
          <w:rFonts w:ascii="Calibri" w:hAnsi="Calibri"/>
          <w:sz w:val="22"/>
          <w:szCs w:val="22"/>
        </w:rPr>
        <w:t xml:space="preserve"> organisé</w:t>
      </w:r>
      <w:r w:rsidR="006038A1">
        <w:rPr>
          <w:rFonts w:ascii="Calibri" w:hAnsi="Calibri"/>
          <w:sz w:val="22"/>
          <w:szCs w:val="22"/>
        </w:rPr>
        <w:t>),</w:t>
      </w:r>
    </w:p>
    <w:p w:rsidR="006038A1" w:rsidRPr="006038A1" w:rsidRDefault="00D10CC9" w:rsidP="002060C6">
      <w:pPr>
        <w:pStyle w:val="Paragraphedeliste"/>
        <w:numPr>
          <w:ilvl w:val="0"/>
          <w:numId w:val="15"/>
        </w:numPr>
        <w:rPr>
          <w:rFonts w:ascii="Calibri" w:hAnsi="Calibri"/>
          <w:sz w:val="22"/>
          <w:szCs w:val="22"/>
        </w:rPr>
      </w:pPr>
      <w:r w:rsidRPr="006038A1">
        <w:rPr>
          <w:rFonts w:ascii="Calibri" w:hAnsi="Calibri"/>
          <w:sz w:val="22"/>
          <w:szCs w:val="22"/>
        </w:rPr>
        <w:t xml:space="preserve">soi </w:t>
      </w:r>
      <w:r w:rsidR="00A35D50" w:rsidRPr="006038A1">
        <w:rPr>
          <w:rFonts w:ascii="Calibri" w:hAnsi="Calibri"/>
          <w:sz w:val="22"/>
          <w:szCs w:val="22"/>
        </w:rPr>
        <w:t>agent</w:t>
      </w:r>
      <w:r w:rsidRPr="006038A1">
        <w:rPr>
          <w:rFonts w:ascii="Calibri" w:hAnsi="Calibri"/>
          <w:sz w:val="22"/>
          <w:szCs w:val="22"/>
        </w:rPr>
        <w:t xml:space="preserve"> (être un acteur sur l'environnement)</w:t>
      </w:r>
      <w:r w:rsidR="00A35D50" w:rsidRPr="006038A1">
        <w:rPr>
          <w:rFonts w:ascii="Calibri" w:hAnsi="Calibri"/>
          <w:sz w:val="22"/>
          <w:szCs w:val="22"/>
        </w:rPr>
        <w:t>,</w:t>
      </w:r>
      <w:r w:rsidRPr="006038A1">
        <w:rPr>
          <w:rFonts w:ascii="Calibri" w:hAnsi="Calibri"/>
          <w:sz w:val="22"/>
          <w:szCs w:val="22"/>
        </w:rPr>
        <w:t xml:space="preserve"> </w:t>
      </w:r>
    </w:p>
    <w:p w:rsidR="006038A1" w:rsidRPr="006038A1" w:rsidRDefault="00D10CC9" w:rsidP="002060C6">
      <w:pPr>
        <w:pStyle w:val="Paragraphedeliste"/>
        <w:numPr>
          <w:ilvl w:val="0"/>
          <w:numId w:val="15"/>
        </w:numPr>
        <w:rPr>
          <w:rFonts w:ascii="Calibri" w:hAnsi="Calibri"/>
          <w:sz w:val="22"/>
          <w:szCs w:val="22"/>
        </w:rPr>
      </w:pPr>
      <w:r w:rsidRPr="006038A1">
        <w:rPr>
          <w:rFonts w:ascii="Calibri" w:hAnsi="Calibri"/>
          <w:sz w:val="22"/>
          <w:szCs w:val="22"/>
        </w:rPr>
        <w:t>soi</w:t>
      </w:r>
      <w:r w:rsidR="00A35D50" w:rsidRPr="006038A1">
        <w:rPr>
          <w:rFonts w:ascii="Calibri" w:hAnsi="Calibri"/>
          <w:sz w:val="22"/>
          <w:szCs w:val="22"/>
        </w:rPr>
        <w:t xml:space="preserve"> situé</w:t>
      </w:r>
      <w:r w:rsidRPr="006038A1">
        <w:rPr>
          <w:rFonts w:ascii="Calibri" w:hAnsi="Calibri"/>
          <w:sz w:val="22"/>
          <w:szCs w:val="22"/>
        </w:rPr>
        <w:t xml:space="preserve"> (situer son propre corps par rapport à l'extérieur)</w:t>
      </w:r>
      <w:r w:rsidR="00A35D50" w:rsidRPr="006038A1">
        <w:rPr>
          <w:rFonts w:ascii="Calibri" w:hAnsi="Calibri"/>
          <w:sz w:val="22"/>
          <w:szCs w:val="22"/>
        </w:rPr>
        <w:t xml:space="preserve">, </w:t>
      </w:r>
    </w:p>
    <w:p w:rsidR="00A35D50" w:rsidRPr="006038A1" w:rsidRDefault="00D10CC9" w:rsidP="002060C6">
      <w:pPr>
        <w:pStyle w:val="Paragraphedeliste"/>
        <w:numPr>
          <w:ilvl w:val="0"/>
          <w:numId w:val="15"/>
        </w:numPr>
        <w:rPr>
          <w:rFonts w:ascii="Calibri" w:hAnsi="Calibri"/>
          <w:sz w:val="22"/>
          <w:szCs w:val="22"/>
        </w:rPr>
      </w:pPr>
      <w:r w:rsidRPr="006038A1">
        <w:rPr>
          <w:rFonts w:ascii="Calibri" w:hAnsi="Calibri"/>
          <w:sz w:val="22"/>
          <w:szCs w:val="22"/>
        </w:rPr>
        <w:t xml:space="preserve">soi </w:t>
      </w:r>
      <w:r w:rsidR="00A35D50" w:rsidRPr="006038A1">
        <w:rPr>
          <w:rFonts w:ascii="Calibri" w:hAnsi="Calibri"/>
          <w:sz w:val="22"/>
          <w:szCs w:val="22"/>
        </w:rPr>
        <w:t>animé</w:t>
      </w:r>
      <w:r w:rsidRPr="006038A1">
        <w:rPr>
          <w:rFonts w:ascii="Calibri" w:hAnsi="Calibri"/>
          <w:sz w:val="22"/>
          <w:szCs w:val="22"/>
        </w:rPr>
        <w:t xml:space="preserve"> (décider de se mettre en </w:t>
      </w:r>
      <w:r w:rsidR="006038A1">
        <w:rPr>
          <w:rFonts w:ascii="Calibri" w:hAnsi="Calibri"/>
          <w:sz w:val="22"/>
          <w:szCs w:val="22"/>
        </w:rPr>
        <w:t>mouvement)</w:t>
      </w:r>
    </w:p>
    <w:p w:rsidR="00A62737" w:rsidRDefault="00A62737" w:rsidP="00452814">
      <w:pPr>
        <w:spacing w:before="120"/>
        <w:rPr>
          <w:rFonts w:ascii="Calibri" w:hAnsi="Calibri"/>
          <w:sz w:val="22"/>
          <w:szCs w:val="22"/>
        </w:rPr>
      </w:pPr>
      <w:r>
        <w:rPr>
          <w:rFonts w:ascii="Calibri" w:hAnsi="Calibri"/>
          <w:sz w:val="22"/>
          <w:szCs w:val="22"/>
        </w:rPr>
        <w:t>Echantillon: 18 enfants</w:t>
      </w:r>
    </w:p>
    <w:p w:rsidR="00A35D50" w:rsidRDefault="00A35D50" w:rsidP="00014C89">
      <w:pPr>
        <w:rPr>
          <w:rFonts w:ascii="Calibri" w:hAnsi="Calibri"/>
          <w:sz w:val="22"/>
          <w:szCs w:val="22"/>
        </w:rPr>
      </w:pPr>
      <w:r>
        <w:rPr>
          <w:rFonts w:ascii="Calibri" w:hAnsi="Calibri"/>
          <w:sz w:val="22"/>
          <w:szCs w:val="22"/>
        </w:rPr>
        <w:t xml:space="preserve">Critères d’inclusion : </w:t>
      </w:r>
      <w:r w:rsidR="00CB556D">
        <w:rPr>
          <w:rFonts w:ascii="Calibri" w:hAnsi="Calibri"/>
          <w:sz w:val="22"/>
          <w:szCs w:val="22"/>
        </w:rPr>
        <w:t>ceux</w:t>
      </w:r>
      <w:r>
        <w:rPr>
          <w:rFonts w:ascii="Calibri" w:hAnsi="Calibri"/>
          <w:sz w:val="22"/>
          <w:szCs w:val="22"/>
        </w:rPr>
        <w:t xml:space="preserve"> de </w:t>
      </w:r>
      <w:r w:rsidR="00CA2218">
        <w:rPr>
          <w:rFonts w:ascii="Calibri" w:hAnsi="Calibri"/>
          <w:sz w:val="22"/>
          <w:szCs w:val="22"/>
        </w:rPr>
        <w:t>l'</w:t>
      </w:r>
      <w:r>
        <w:rPr>
          <w:rFonts w:ascii="Calibri" w:hAnsi="Calibri"/>
          <w:sz w:val="22"/>
          <w:szCs w:val="22"/>
        </w:rPr>
        <w:t xml:space="preserve">IASSID, proche de celle </w:t>
      </w:r>
      <w:r w:rsidR="00CA2218">
        <w:rPr>
          <w:rFonts w:ascii="Calibri" w:hAnsi="Calibri"/>
          <w:sz w:val="22"/>
          <w:szCs w:val="22"/>
        </w:rPr>
        <w:t xml:space="preserve">utilisée </w:t>
      </w:r>
      <w:r>
        <w:rPr>
          <w:rFonts w:ascii="Calibri" w:hAnsi="Calibri"/>
          <w:sz w:val="22"/>
          <w:szCs w:val="22"/>
        </w:rPr>
        <w:t>dans les annexes 24 ter</w:t>
      </w:r>
    </w:p>
    <w:p w:rsidR="004C45CA" w:rsidRDefault="00CA2218" w:rsidP="00014C89">
      <w:pPr>
        <w:rPr>
          <w:rFonts w:ascii="Calibri" w:hAnsi="Calibri"/>
          <w:sz w:val="22"/>
          <w:szCs w:val="22"/>
        </w:rPr>
      </w:pPr>
      <w:r>
        <w:rPr>
          <w:rFonts w:ascii="Calibri" w:hAnsi="Calibri"/>
          <w:sz w:val="22"/>
          <w:szCs w:val="22"/>
        </w:rPr>
        <w:t>Contrôle de l'échantillon au niveau de son fonctionnement</w:t>
      </w:r>
    </w:p>
    <w:p w:rsidR="00CA2218" w:rsidRDefault="00CA2218" w:rsidP="00014C89">
      <w:pPr>
        <w:rPr>
          <w:rFonts w:ascii="Calibri" w:hAnsi="Calibri"/>
          <w:sz w:val="22"/>
          <w:szCs w:val="22"/>
        </w:rPr>
      </w:pPr>
      <w:r>
        <w:rPr>
          <w:rFonts w:ascii="Calibri" w:hAnsi="Calibri"/>
          <w:sz w:val="22"/>
          <w:szCs w:val="22"/>
        </w:rPr>
        <w:t>Utilisation d'un certain nombre d'informations, d'indications issues de l'entourage sur les capacités de l'enfant</w:t>
      </w:r>
    </w:p>
    <w:p w:rsidR="00CB556D" w:rsidRDefault="00CB556D" w:rsidP="002A7022">
      <w:pPr>
        <w:spacing w:before="120"/>
        <w:rPr>
          <w:rFonts w:ascii="Calibri" w:hAnsi="Calibri"/>
          <w:sz w:val="22"/>
          <w:szCs w:val="22"/>
        </w:rPr>
      </w:pPr>
      <w:r>
        <w:rPr>
          <w:rFonts w:ascii="Calibri" w:hAnsi="Calibri"/>
          <w:sz w:val="22"/>
          <w:szCs w:val="22"/>
        </w:rPr>
        <w:t>Le groupe de 18 enfants se caractéris</w:t>
      </w:r>
      <w:r w:rsidR="009218BB">
        <w:rPr>
          <w:rFonts w:ascii="Calibri" w:hAnsi="Calibri"/>
          <w:sz w:val="22"/>
          <w:szCs w:val="22"/>
        </w:rPr>
        <w:t>e</w:t>
      </w:r>
      <w:r>
        <w:rPr>
          <w:rFonts w:ascii="Calibri" w:hAnsi="Calibri"/>
          <w:sz w:val="22"/>
          <w:szCs w:val="22"/>
        </w:rPr>
        <w:t xml:space="preserve"> par des </w:t>
      </w:r>
      <w:r w:rsidRPr="006769F1">
        <w:rPr>
          <w:rFonts w:ascii="Calibri" w:hAnsi="Calibri"/>
          <w:sz w:val="22"/>
          <w:szCs w:val="22"/>
          <w:u w:val="single"/>
        </w:rPr>
        <w:t>niveaux de conscience de soi différents</w:t>
      </w:r>
    </w:p>
    <w:p w:rsidR="00431558" w:rsidRPr="00662F71" w:rsidRDefault="00431558" w:rsidP="002A7022">
      <w:pPr>
        <w:spacing w:before="120"/>
        <w:rPr>
          <w:rFonts w:ascii="Calibri" w:hAnsi="Calibri"/>
          <w:b/>
          <w:sz w:val="22"/>
          <w:szCs w:val="22"/>
        </w:rPr>
      </w:pPr>
      <w:r w:rsidRPr="002A7022">
        <w:rPr>
          <w:rFonts w:ascii="Calibri" w:hAnsi="Calibri"/>
          <w:b/>
          <w:sz w:val="22"/>
          <w:szCs w:val="22"/>
        </w:rPr>
        <w:t>Cet</w:t>
      </w:r>
      <w:r w:rsidRPr="00431558">
        <w:rPr>
          <w:rFonts w:ascii="Calibri" w:hAnsi="Calibri"/>
          <w:b/>
          <w:sz w:val="22"/>
          <w:szCs w:val="22"/>
        </w:rPr>
        <w:t xml:space="preserve"> outil va être </w:t>
      </w:r>
      <w:r w:rsidR="00785FEF" w:rsidRPr="00431558">
        <w:rPr>
          <w:rFonts w:ascii="Calibri" w:hAnsi="Calibri"/>
          <w:b/>
          <w:sz w:val="22"/>
          <w:szCs w:val="22"/>
        </w:rPr>
        <w:t>mis</w:t>
      </w:r>
      <w:r w:rsidRPr="00431558">
        <w:rPr>
          <w:rFonts w:ascii="Calibri" w:hAnsi="Calibri"/>
          <w:b/>
          <w:sz w:val="22"/>
          <w:szCs w:val="22"/>
        </w:rPr>
        <w:t xml:space="preserve"> à disposition du Terrain</w:t>
      </w:r>
      <w:r w:rsidR="00785FEF">
        <w:rPr>
          <w:rFonts w:ascii="Calibri" w:hAnsi="Calibri"/>
          <w:b/>
          <w:sz w:val="22"/>
          <w:szCs w:val="22"/>
        </w:rPr>
        <w:t xml:space="preserve"> et une adaptation de l'outil va être </w:t>
      </w:r>
      <w:r w:rsidR="00007C2C">
        <w:rPr>
          <w:rFonts w:ascii="Calibri" w:hAnsi="Calibri"/>
          <w:b/>
          <w:sz w:val="22"/>
          <w:szCs w:val="22"/>
        </w:rPr>
        <w:t>proposée</w:t>
      </w:r>
      <w:r w:rsidR="00785FEF">
        <w:rPr>
          <w:rFonts w:ascii="Calibri" w:hAnsi="Calibri"/>
          <w:b/>
          <w:sz w:val="22"/>
          <w:szCs w:val="22"/>
        </w:rPr>
        <w:t xml:space="preserve"> aux professionnels de terrain</w:t>
      </w:r>
    </w:p>
    <w:p w:rsidR="00FA1292" w:rsidRPr="00B3646C" w:rsidRDefault="00FA1292" w:rsidP="00662F71">
      <w:pPr>
        <w:spacing w:before="120"/>
        <w:rPr>
          <w:rFonts w:ascii="Calibri" w:hAnsi="Calibri"/>
          <w:b/>
          <w:sz w:val="22"/>
          <w:szCs w:val="22"/>
          <w:u w:val="single"/>
        </w:rPr>
      </w:pPr>
      <w:r w:rsidRPr="00B3646C">
        <w:rPr>
          <w:rFonts w:ascii="Calibri" w:hAnsi="Calibri"/>
          <w:b/>
          <w:sz w:val="22"/>
          <w:szCs w:val="22"/>
          <w:u w:val="single"/>
        </w:rPr>
        <w:t>Discussion du groupe:</w:t>
      </w:r>
    </w:p>
    <w:p w:rsidR="0084635A" w:rsidRDefault="00FA1292" w:rsidP="00DC64D4">
      <w:pPr>
        <w:spacing w:before="120" w:after="120"/>
        <w:rPr>
          <w:rFonts w:ascii="Calibri" w:hAnsi="Calibri"/>
          <w:sz w:val="22"/>
          <w:szCs w:val="22"/>
        </w:rPr>
      </w:pPr>
      <w:r>
        <w:rPr>
          <w:rFonts w:ascii="Calibri" w:hAnsi="Calibri"/>
          <w:sz w:val="22"/>
          <w:szCs w:val="22"/>
        </w:rPr>
        <w:t>Dans</w:t>
      </w:r>
      <w:r w:rsidR="009E00A0">
        <w:rPr>
          <w:rFonts w:ascii="Calibri" w:hAnsi="Calibri"/>
          <w:sz w:val="22"/>
          <w:szCs w:val="22"/>
        </w:rPr>
        <w:t xml:space="preserve"> une perspective de recherche à long-terme, </w:t>
      </w:r>
      <w:r w:rsidR="0084635A">
        <w:rPr>
          <w:rFonts w:ascii="Calibri" w:hAnsi="Calibri"/>
          <w:sz w:val="22"/>
          <w:szCs w:val="22"/>
        </w:rPr>
        <w:t>quel est le principe de toutes ces échelles</w:t>
      </w:r>
      <w:r w:rsidR="00490E9C">
        <w:rPr>
          <w:rFonts w:ascii="Calibri" w:hAnsi="Calibri"/>
          <w:sz w:val="22"/>
          <w:szCs w:val="22"/>
        </w:rPr>
        <w:t> ? Y a t il des points communs dans toutes ces échelles ?</w:t>
      </w:r>
      <w:r w:rsidR="00DC70EB">
        <w:rPr>
          <w:rFonts w:ascii="Calibri" w:hAnsi="Calibri"/>
          <w:sz w:val="22"/>
          <w:szCs w:val="22"/>
        </w:rPr>
        <w:t xml:space="preserve"> Y</w:t>
      </w:r>
      <w:r w:rsidR="00BF0C07">
        <w:rPr>
          <w:rFonts w:ascii="Calibri" w:hAnsi="Calibri"/>
          <w:sz w:val="22"/>
          <w:szCs w:val="22"/>
        </w:rPr>
        <w:t>-</w:t>
      </w:r>
      <w:r w:rsidR="00DC70EB">
        <w:rPr>
          <w:rFonts w:ascii="Calibri" w:hAnsi="Calibri"/>
          <w:sz w:val="22"/>
          <w:szCs w:val="22"/>
        </w:rPr>
        <w:t>a-t-il des éléments à approfondir dans les outils déjà existants?</w:t>
      </w:r>
    </w:p>
    <w:p w:rsidR="00A35D50" w:rsidRPr="00EE22B7" w:rsidRDefault="004E49B1" w:rsidP="00EE22B7">
      <w:pPr>
        <w:pStyle w:val="Paragraphedeliste"/>
        <w:numPr>
          <w:ilvl w:val="0"/>
          <w:numId w:val="26"/>
        </w:numPr>
        <w:jc w:val="both"/>
        <w:rPr>
          <w:rFonts w:ascii="Calibri" w:hAnsi="Calibri"/>
          <w:sz w:val="22"/>
          <w:szCs w:val="22"/>
        </w:rPr>
      </w:pPr>
      <w:r w:rsidRPr="00EE22B7">
        <w:rPr>
          <w:rFonts w:ascii="Calibri" w:hAnsi="Calibri"/>
          <w:sz w:val="22"/>
          <w:szCs w:val="22"/>
        </w:rPr>
        <w:t xml:space="preserve">on a rarement des indicateurs complètement partageables, les outils sont variés. Il y </w:t>
      </w:r>
      <w:r w:rsidR="009F3777" w:rsidRPr="00EE22B7">
        <w:rPr>
          <w:rFonts w:ascii="Calibri" w:hAnsi="Calibri"/>
          <w:sz w:val="22"/>
          <w:szCs w:val="22"/>
        </w:rPr>
        <w:t>a</w:t>
      </w:r>
      <w:r w:rsidRPr="00EE22B7">
        <w:rPr>
          <w:rFonts w:ascii="Calibri" w:hAnsi="Calibri"/>
          <w:sz w:val="22"/>
          <w:szCs w:val="22"/>
        </w:rPr>
        <w:t xml:space="preserve"> un vrai pro</w:t>
      </w:r>
      <w:r w:rsidR="00642B6F" w:rsidRPr="00EE22B7">
        <w:rPr>
          <w:rFonts w:ascii="Calibri" w:hAnsi="Calibri"/>
          <w:sz w:val="22"/>
          <w:szCs w:val="22"/>
        </w:rPr>
        <w:t>b</w:t>
      </w:r>
      <w:r w:rsidRPr="00EE22B7">
        <w:rPr>
          <w:rFonts w:ascii="Calibri" w:hAnsi="Calibri"/>
          <w:sz w:val="22"/>
          <w:szCs w:val="22"/>
        </w:rPr>
        <w:t>lème</w:t>
      </w:r>
      <w:r w:rsidR="00642B6F" w:rsidRPr="00EE22B7">
        <w:rPr>
          <w:rFonts w:ascii="Calibri" w:hAnsi="Calibri"/>
          <w:sz w:val="22"/>
          <w:szCs w:val="22"/>
        </w:rPr>
        <w:t xml:space="preserve"> d’homogénéisation de la population : de qui parle t on ?</w:t>
      </w:r>
      <w:r w:rsidR="009F3777" w:rsidRPr="00EE22B7">
        <w:rPr>
          <w:rFonts w:ascii="Calibri" w:hAnsi="Calibri"/>
          <w:sz w:val="22"/>
          <w:szCs w:val="22"/>
        </w:rPr>
        <w:t xml:space="preserve"> Il faudrait faire un travail pour homogénéiser cette population</w:t>
      </w:r>
    </w:p>
    <w:p w:rsidR="00F02496" w:rsidRPr="00EE22B7" w:rsidRDefault="00872E61" w:rsidP="00EE22B7">
      <w:pPr>
        <w:pStyle w:val="Paragraphedeliste"/>
        <w:numPr>
          <w:ilvl w:val="0"/>
          <w:numId w:val="26"/>
        </w:numPr>
        <w:spacing w:before="120"/>
        <w:jc w:val="both"/>
        <w:rPr>
          <w:rFonts w:ascii="Calibri" w:hAnsi="Calibri"/>
          <w:sz w:val="22"/>
          <w:szCs w:val="22"/>
        </w:rPr>
      </w:pPr>
      <w:r w:rsidRPr="00EE22B7">
        <w:rPr>
          <w:rFonts w:ascii="Calibri" w:hAnsi="Calibri"/>
          <w:sz w:val="22"/>
          <w:szCs w:val="22"/>
        </w:rPr>
        <w:t xml:space="preserve">il est important de </w:t>
      </w:r>
      <w:r w:rsidR="00F02496" w:rsidRPr="00EE22B7">
        <w:rPr>
          <w:rFonts w:ascii="Calibri" w:hAnsi="Calibri"/>
          <w:sz w:val="22"/>
          <w:szCs w:val="22"/>
        </w:rPr>
        <w:t>bien spécifier les conditions de prélèvement de l’information (en labo</w:t>
      </w:r>
      <w:r w:rsidR="009F3777" w:rsidRPr="00EE22B7">
        <w:rPr>
          <w:rFonts w:ascii="Calibri" w:hAnsi="Calibri"/>
          <w:sz w:val="22"/>
          <w:szCs w:val="22"/>
        </w:rPr>
        <w:t>ratoires</w:t>
      </w:r>
      <w:r w:rsidR="00F02496" w:rsidRPr="00EE22B7">
        <w:rPr>
          <w:rFonts w:ascii="Calibri" w:hAnsi="Calibri"/>
          <w:sz w:val="22"/>
          <w:szCs w:val="22"/>
        </w:rPr>
        <w:t>, dans le quotidien)</w:t>
      </w:r>
    </w:p>
    <w:p w:rsidR="00F02496" w:rsidRPr="00A35D50" w:rsidRDefault="00DC64D4" w:rsidP="00662F71">
      <w:pPr>
        <w:spacing w:before="120"/>
        <w:jc w:val="both"/>
        <w:rPr>
          <w:rFonts w:ascii="Calibri" w:hAnsi="Calibri"/>
          <w:sz w:val="22"/>
          <w:szCs w:val="22"/>
        </w:rPr>
      </w:pPr>
      <w:r>
        <w:rPr>
          <w:rFonts w:ascii="Calibri" w:hAnsi="Calibri"/>
          <w:sz w:val="22"/>
          <w:szCs w:val="22"/>
        </w:rPr>
        <w:t>Jusque-là</w:t>
      </w:r>
      <w:r w:rsidR="00F02496">
        <w:rPr>
          <w:rFonts w:ascii="Calibri" w:hAnsi="Calibri"/>
          <w:sz w:val="22"/>
          <w:szCs w:val="22"/>
        </w:rPr>
        <w:t xml:space="preserve"> les travaux ont eu lieu sur site : à l’école ou dans le lieu institutionnel =&gt; </w:t>
      </w:r>
      <w:r w:rsidR="00472125">
        <w:rPr>
          <w:rFonts w:ascii="Calibri" w:hAnsi="Calibri"/>
          <w:sz w:val="22"/>
          <w:szCs w:val="22"/>
        </w:rPr>
        <w:t xml:space="preserve">il y a eu une </w:t>
      </w:r>
      <w:r w:rsidR="00F02496">
        <w:rPr>
          <w:rFonts w:ascii="Calibri" w:hAnsi="Calibri"/>
          <w:sz w:val="22"/>
          <w:szCs w:val="22"/>
        </w:rPr>
        <w:t xml:space="preserve">longue marche d’approche </w:t>
      </w:r>
      <w:r w:rsidR="00472125">
        <w:rPr>
          <w:rFonts w:ascii="Calibri" w:hAnsi="Calibri"/>
          <w:sz w:val="22"/>
          <w:szCs w:val="22"/>
        </w:rPr>
        <w:t>auprès des équipes pour qu'elles comprennent les enjeux</w:t>
      </w:r>
    </w:p>
    <w:p w:rsidR="004B7F9A" w:rsidRDefault="00C8394C" w:rsidP="00014C89">
      <w:pPr>
        <w:rPr>
          <w:rFonts w:ascii="Calibri" w:hAnsi="Calibri"/>
          <w:sz w:val="22"/>
          <w:szCs w:val="22"/>
        </w:rPr>
      </w:pPr>
      <w:r>
        <w:rPr>
          <w:rFonts w:ascii="Calibri" w:hAnsi="Calibri"/>
          <w:sz w:val="22"/>
          <w:szCs w:val="22"/>
        </w:rPr>
        <w:t>Parfois l'institution sollicite la recherche</w:t>
      </w:r>
      <w:r w:rsidR="00B63191">
        <w:rPr>
          <w:rFonts w:ascii="Calibri" w:hAnsi="Calibri"/>
          <w:sz w:val="22"/>
          <w:szCs w:val="22"/>
        </w:rPr>
        <w:t xml:space="preserve">. </w:t>
      </w:r>
      <w:r>
        <w:rPr>
          <w:rFonts w:ascii="Calibri" w:hAnsi="Calibri"/>
          <w:sz w:val="22"/>
          <w:szCs w:val="22"/>
        </w:rPr>
        <w:t xml:space="preserve">Souvent l'envie </w:t>
      </w:r>
      <w:r w:rsidR="00893D28">
        <w:rPr>
          <w:rFonts w:ascii="Calibri" w:hAnsi="Calibri"/>
          <w:sz w:val="22"/>
          <w:szCs w:val="22"/>
        </w:rPr>
        <w:t>est large mais il faut recadrer</w:t>
      </w:r>
      <w:r w:rsidR="00D47CC6">
        <w:rPr>
          <w:rFonts w:ascii="Calibri" w:hAnsi="Calibri"/>
          <w:sz w:val="22"/>
          <w:szCs w:val="22"/>
        </w:rPr>
        <w:t xml:space="preserve"> l'étude, le sujet.</w:t>
      </w:r>
    </w:p>
    <w:p w:rsidR="008A2662" w:rsidRDefault="005B7EAC" w:rsidP="00893D28">
      <w:pPr>
        <w:jc w:val="both"/>
        <w:rPr>
          <w:rFonts w:ascii="Calibri" w:hAnsi="Calibri"/>
          <w:sz w:val="22"/>
          <w:szCs w:val="22"/>
        </w:rPr>
      </w:pPr>
      <w:r>
        <w:rPr>
          <w:rFonts w:ascii="Calibri" w:hAnsi="Calibri"/>
          <w:sz w:val="22"/>
          <w:szCs w:val="22"/>
        </w:rPr>
        <w:t>P</w:t>
      </w:r>
      <w:r w:rsidR="00893D28">
        <w:rPr>
          <w:rFonts w:ascii="Calibri" w:hAnsi="Calibri"/>
          <w:sz w:val="22"/>
          <w:szCs w:val="22"/>
        </w:rPr>
        <w:t xml:space="preserve">ar </w:t>
      </w:r>
      <w:r w:rsidR="00750477">
        <w:rPr>
          <w:rFonts w:ascii="Calibri" w:hAnsi="Calibri"/>
          <w:sz w:val="22"/>
          <w:szCs w:val="22"/>
        </w:rPr>
        <w:t>exemple</w:t>
      </w:r>
      <w:r w:rsidR="00893D28">
        <w:rPr>
          <w:rFonts w:ascii="Calibri" w:hAnsi="Calibri"/>
          <w:sz w:val="22"/>
          <w:szCs w:val="22"/>
        </w:rPr>
        <w:t xml:space="preserve">, </w:t>
      </w:r>
      <w:r w:rsidR="008A2662">
        <w:rPr>
          <w:rFonts w:ascii="Calibri" w:hAnsi="Calibri"/>
          <w:sz w:val="22"/>
          <w:szCs w:val="22"/>
        </w:rPr>
        <w:t xml:space="preserve">dans le cadre du </w:t>
      </w:r>
      <w:r w:rsidR="00893D28">
        <w:rPr>
          <w:rFonts w:ascii="Calibri" w:hAnsi="Calibri"/>
          <w:sz w:val="22"/>
          <w:szCs w:val="22"/>
        </w:rPr>
        <w:t>p</w:t>
      </w:r>
      <w:r>
        <w:rPr>
          <w:rFonts w:ascii="Calibri" w:hAnsi="Calibri"/>
          <w:sz w:val="22"/>
          <w:szCs w:val="22"/>
        </w:rPr>
        <w:t>rojet de recherche</w:t>
      </w:r>
      <w:r w:rsidR="004B7F9A">
        <w:rPr>
          <w:rFonts w:ascii="Calibri" w:hAnsi="Calibri"/>
          <w:sz w:val="22"/>
          <w:szCs w:val="22"/>
        </w:rPr>
        <w:t xml:space="preserve"> </w:t>
      </w:r>
      <w:r w:rsidR="00C8394C">
        <w:rPr>
          <w:rFonts w:ascii="Calibri" w:hAnsi="Calibri"/>
          <w:sz w:val="22"/>
          <w:szCs w:val="22"/>
        </w:rPr>
        <w:t xml:space="preserve">qui vient de </w:t>
      </w:r>
      <w:r w:rsidR="004B7F9A">
        <w:rPr>
          <w:rFonts w:ascii="Calibri" w:hAnsi="Calibri"/>
          <w:sz w:val="22"/>
          <w:szCs w:val="22"/>
        </w:rPr>
        <w:t>démarre</w:t>
      </w:r>
      <w:r w:rsidR="00C8394C">
        <w:rPr>
          <w:rFonts w:ascii="Calibri" w:hAnsi="Calibri"/>
          <w:sz w:val="22"/>
          <w:szCs w:val="22"/>
        </w:rPr>
        <w:t xml:space="preserve">r autour des </w:t>
      </w:r>
      <w:r w:rsidR="00893D28">
        <w:rPr>
          <w:rFonts w:ascii="Calibri" w:hAnsi="Calibri"/>
          <w:sz w:val="22"/>
          <w:szCs w:val="22"/>
        </w:rPr>
        <w:t xml:space="preserve">stimuli olfactifs chez l'enfant </w:t>
      </w:r>
      <w:r w:rsidR="008A2662">
        <w:rPr>
          <w:rFonts w:ascii="Calibri" w:hAnsi="Calibri"/>
          <w:sz w:val="22"/>
          <w:szCs w:val="22"/>
        </w:rPr>
        <w:t>polyhandicapé:</w:t>
      </w:r>
    </w:p>
    <w:p w:rsidR="00C8394C" w:rsidRPr="008A2662" w:rsidRDefault="008A2662" w:rsidP="008A2662">
      <w:pPr>
        <w:pStyle w:val="Paragraphedeliste"/>
        <w:numPr>
          <w:ilvl w:val="0"/>
          <w:numId w:val="27"/>
        </w:numPr>
        <w:jc w:val="both"/>
        <w:rPr>
          <w:rFonts w:ascii="Calibri" w:hAnsi="Calibri"/>
          <w:sz w:val="22"/>
          <w:szCs w:val="22"/>
        </w:rPr>
      </w:pPr>
      <w:r w:rsidRPr="008A2662">
        <w:rPr>
          <w:rFonts w:ascii="Calibri" w:hAnsi="Calibri"/>
          <w:sz w:val="22"/>
          <w:szCs w:val="22"/>
        </w:rPr>
        <w:t>il y a eu une é</w:t>
      </w:r>
      <w:r w:rsidR="00C8394C" w:rsidRPr="008A2662">
        <w:rPr>
          <w:rFonts w:ascii="Calibri" w:hAnsi="Calibri"/>
          <w:sz w:val="22"/>
          <w:szCs w:val="22"/>
        </w:rPr>
        <w:t>tude</w:t>
      </w:r>
      <w:r w:rsidRPr="008A2662">
        <w:rPr>
          <w:rFonts w:ascii="Calibri" w:hAnsi="Calibri"/>
          <w:sz w:val="22"/>
          <w:szCs w:val="22"/>
        </w:rPr>
        <w:t xml:space="preserve"> biblio</w:t>
      </w:r>
      <w:r w:rsidR="00C8394C" w:rsidRPr="008A2662">
        <w:rPr>
          <w:rFonts w:ascii="Calibri" w:hAnsi="Calibri"/>
          <w:sz w:val="22"/>
          <w:szCs w:val="22"/>
        </w:rPr>
        <w:t xml:space="preserve"> </w:t>
      </w:r>
      <w:r w:rsidRPr="008A2662">
        <w:rPr>
          <w:rFonts w:ascii="Calibri" w:hAnsi="Calibri"/>
          <w:sz w:val="22"/>
          <w:szCs w:val="22"/>
        </w:rPr>
        <w:t xml:space="preserve">pour voir ce </w:t>
      </w:r>
      <w:r w:rsidR="00C8394C" w:rsidRPr="008A2662">
        <w:rPr>
          <w:rFonts w:ascii="Calibri" w:hAnsi="Calibri"/>
          <w:sz w:val="22"/>
          <w:szCs w:val="22"/>
        </w:rPr>
        <w:t>qui avait déjà été fait (proposition de savonnettes odorantes)</w:t>
      </w:r>
    </w:p>
    <w:p w:rsidR="00C8394C" w:rsidRDefault="008A2662" w:rsidP="008A2662">
      <w:pPr>
        <w:pStyle w:val="Paragraphedeliste"/>
        <w:numPr>
          <w:ilvl w:val="0"/>
          <w:numId w:val="27"/>
        </w:numPr>
        <w:jc w:val="both"/>
        <w:rPr>
          <w:rFonts w:ascii="Calibri" w:hAnsi="Calibri"/>
          <w:sz w:val="22"/>
          <w:szCs w:val="22"/>
        </w:rPr>
      </w:pPr>
      <w:r>
        <w:rPr>
          <w:rFonts w:ascii="Calibri" w:hAnsi="Calibri"/>
          <w:sz w:val="22"/>
          <w:szCs w:val="22"/>
        </w:rPr>
        <w:t>Suite à cette étude, comme il y avait très peu de littérature sur le sujet, q</w:t>
      </w:r>
      <w:r w:rsidR="00C8394C">
        <w:rPr>
          <w:rFonts w:ascii="Calibri" w:hAnsi="Calibri"/>
          <w:sz w:val="22"/>
          <w:szCs w:val="22"/>
        </w:rPr>
        <w:t xml:space="preserve">uelque chose de beaucoup </w:t>
      </w:r>
      <w:r>
        <w:rPr>
          <w:rFonts w:ascii="Calibri" w:hAnsi="Calibri"/>
          <w:sz w:val="22"/>
          <w:szCs w:val="22"/>
        </w:rPr>
        <w:t xml:space="preserve">plus expérimental a été </w:t>
      </w:r>
      <w:proofErr w:type="gramStart"/>
      <w:r>
        <w:rPr>
          <w:rFonts w:ascii="Calibri" w:hAnsi="Calibri"/>
          <w:sz w:val="22"/>
          <w:szCs w:val="22"/>
        </w:rPr>
        <w:t>proposé</w:t>
      </w:r>
      <w:proofErr w:type="gramEnd"/>
    </w:p>
    <w:p w:rsidR="00C8394C" w:rsidRDefault="00C8394C" w:rsidP="008A2662">
      <w:pPr>
        <w:pStyle w:val="Paragraphedeliste"/>
        <w:numPr>
          <w:ilvl w:val="0"/>
          <w:numId w:val="27"/>
        </w:numPr>
        <w:jc w:val="both"/>
        <w:rPr>
          <w:rFonts w:ascii="Calibri" w:hAnsi="Calibri"/>
          <w:sz w:val="22"/>
          <w:szCs w:val="22"/>
        </w:rPr>
      </w:pPr>
      <w:r>
        <w:rPr>
          <w:rFonts w:ascii="Calibri" w:hAnsi="Calibri"/>
          <w:sz w:val="22"/>
          <w:szCs w:val="22"/>
        </w:rPr>
        <w:t>Réflexion autour d'un cadre moins complexe que le cadre éducatif</w:t>
      </w:r>
    </w:p>
    <w:p w:rsidR="008A2662" w:rsidRDefault="00C8394C" w:rsidP="00893D28">
      <w:pPr>
        <w:jc w:val="both"/>
        <w:rPr>
          <w:rFonts w:ascii="Calibri" w:hAnsi="Calibri"/>
          <w:sz w:val="22"/>
          <w:szCs w:val="22"/>
        </w:rPr>
      </w:pPr>
      <w:r>
        <w:rPr>
          <w:rFonts w:ascii="Calibri" w:hAnsi="Calibri"/>
          <w:sz w:val="22"/>
          <w:szCs w:val="22"/>
        </w:rPr>
        <w:t xml:space="preserve">Projet </w:t>
      </w:r>
      <w:r w:rsidR="004B7F9A">
        <w:rPr>
          <w:rFonts w:ascii="Calibri" w:hAnsi="Calibri"/>
          <w:sz w:val="22"/>
          <w:szCs w:val="22"/>
        </w:rPr>
        <w:t xml:space="preserve">sur 1 année avec  </w:t>
      </w:r>
      <w:r w:rsidR="008009B0" w:rsidRPr="008A2662">
        <w:rPr>
          <w:rFonts w:ascii="Calibri" w:hAnsi="Calibri"/>
          <w:b/>
          <w:sz w:val="22"/>
          <w:szCs w:val="22"/>
        </w:rPr>
        <w:t>5 enfants</w:t>
      </w:r>
      <w:r>
        <w:rPr>
          <w:rFonts w:ascii="Calibri" w:hAnsi="Calibri"/>
          <w:sz w:val="22"/>
          <w:szCs w:val="22"/>
        </w:rPr>
        <w:t xml:space="preserve">. </w:t>
      </w:r>
    </w:p>
    <w:p w:rsidR="008A2662" w:rsidRDefault="00C8394C" w:rsidP="00990317">
      <w:pPr>
        <w:jc w:val="both"/>
        <w:rPr>
          <w:rFonts w:ascii="Calibri" w:hAnsi="Calibri"/>
          <w:sz w:val="22"/>
          <w:szCs w:val="22"/>
        </w:rPr>
      </w:pPr>
      <w:r>
        <w:rPr>
          <w:rFonts w:ascii="Calibri" w:hAnsi="Calibri"/>
          <w:sz w:val="22"/>
          <w:szCs w:val="22"/>
        </w:rPr>
        <w:t xml:space="preserve">Le protocole de </w:t>
      </w:r>
      <w:r w:rsidR="008009B0">
        <w:rPr>
          <w:rFonts w:ascii="Calibri" w:hAnsi="Calibri"/>
          <w:sz w:val="22"/>
          <w:szCs w:val="22"/>
        </w:rPr>
        <w:t>recherche</w:t>
      </w:r>
      <w:r>
        <w:rPr>
          <w:rFonts w:ascii="Calibri" w:hAnsi="Calibri"/>
          <w:sz w:val="22"/>
          <w:szCs w:val="22"/>
        </w:rPr>
        <w:t xml:space="preserve"> doit</w:t>
      </w:r>
      <w:r w:rsidR="008A2662">
        <w:rPr>
          <w:rFonts w:ascii="Calibri" w:hAnsi="Calibri"/>
          <w:sz w:val="22"/>
          <w:szCs w:val="22"/>
        </w:rPr>
        <w:t xml:space="preserve"> encore</w:t>
      </w:r>
      <w:r>
        <w:rPr>
          <w:rFonts w:ascii="Calibri" w:hAnsi="Calibri"/>
          <w:sz w:val="22"/>
          <w:szCs w:val="22"/>
        </w:rPr>
        <w:t xml:space="preserve"> être précisé : paradigme d'</w:t>
      </w:r>
      <w:proofErr w:type="spellStart"/>
      <w:r>
        <w:rPr>
          <w:rFonts w:ascii="Calibri" w:hAnsi="Calibri"/>
          <w:sz w:val="22"/>
          <w:szCs w:val="22"/>
        </w:rPr>
        <w:t>habituation</w:t>
      </w:r>
      <w:proofErr w:type="spellEnd"/>
      <w:r>
        <w:rPr>
          <w:rFonts w:ascii="Calibri" w:hAnsi="Calibri"/>
          <w:sz w:val="22"/>
          <w:szCs w:val="22"/>
        </w:rPr>
        <w:t xml:space="preserve"> (on présente plusieurs fois la même odeur) ou paradigme de préférence (odeur par rapport à neutre et voir si différence)</w:t>
      </w:r>
      <w:r w:rsidR="005B7EAC">
        <w:rPr>
          <w:rFonts w:ascii="Calibri" w:hAnsi="Calibri"/>
          <w:sz w:val="22"/>
          <w:szCs w:val="22"/>
        </w:rPr>
        <w:t xml:space="preserve"> </w:t>
      </w:r>
    </w:p>
    <w:p w:rsidR="008A2662" w:rsidRDefault="002F0F66" w:rsidP="008A2662">
      <w:pPr>
        <w:spacing w:before="120"/>
        <w:jc w:val="both"/>
        <w:rPr>
          <w:rFonts w:ascii="Calibri" w:hAnsi="Calibri"/>
          <w:sz w:val="22"/>
          <w:szCs w:val="22"/>
        </w:rPr>
      </w:pPr>
      <w:r>
        <w:rPr>
          <w:rFonts w:ascii="Calibri" w:hAnsi="Calibri"/>
          <w:sz w:val="22"/>
          <w:szCs w:val="22"/>
        </w:rPr>
        <w:t>Dans le snoezelen, on sait que l</w:t>
      </w:r>
      <w:r w:rsidR="008009B0">
        <w:rPr>
          <w:rFonts w:ascii="Calibri" w:hAnsi="Calibri"/>
          <w:sz w:val="22"/>
          <w:szCs w:val="22"/>
        </w:rPr>
        <w:t>a stimulation olfactive est pratiquée de manière régulière mais sans qu'on puisse appuyer les indications sur quelque chose de tangible et objectif</w:t>
      </w:r>
    </w:p>
    <w:p w:rsidR="00B85B97" w:rsidRPr="008A2662" w:rsidRDefault="008A2662" w:rsidP="00662F71">
      <w:pPr>
        <w:spacing w:before="120"/>
        <w:jc w:val="both"/>
        <w:rPr>
          <w:rFonts w:ascii="Calibri" w:hAnsi="Calibri"/>
          <w:b/>
          <w:sz w:val="22"/>
          <w:szCs w:val="22"/>
        </w:rPr>
      </w:pPr>
      <w:r>
        <w:rPr>
          <w:rFonts w:ascii="Calibri" w:hAnsi="Calibri"/>
          <w:sz w:val="22"/>
          <w:szCs w:val="22"/>
        </w:rPr>
        <w:t>Il est</w:t>
      </w:r>
      <w:r w:rsidR="00B85B97">
        <w:rPr>
          <w:rFonts w:ascii="Calibri" w:hAnsi="Calibri"/>
          <w:sz w:val="22"/>
          <w:szCs w:val="22"/>
        </w:rPr>
        <w:t xml:space="preserve"> intéressant de savoir comment la question de </w:t>
      </w:r>
      <w:r w:rsidR="00B85B97" w:rsidRPr="008A2662">
        <w:rPr>
          <w:rFonts w:ascii="Calibri" w:hAnsi="Calibri"/>
          <w:b/>
          <w:sz w:val="22"/>
          <w:szCs w:val="22"/>
        </w:rPr>
        <w:t xml:space="preserve">l’odeur est traitée par </w:t>
      </w:r>
      <w:r w:rsidRPr="008A2662">
        <w:rPr>
          <w:rFonts w:ascii="Calibri" w:hAnsi="Calibri"/>
          <w:b/>
          <w:sz w:val="22"/>
          <w:szCs w:val="22"/>
        </w:rPr>
        <w:t>les personnes polyhandicapées et par extension à tous</w:t>
      </w:r>
      <w:r w:rsidR="00B85B97" w:rsidRPr="008A2662">
        <w:rPr>
          <w:rFonts w:ascii="Calibri" w:hAnsi="Calibri"/>
          <w:b/>
          <w:sz w:val="22"/>
          <w:szCs w:val="22"/>
        </w:rPr>
        <w:t xml:space="preserve"> </w:t>
      </w:r>
      <w:r w:rsidRPr="008A2662">
        <w:rPr>
          <w:rFonts w:ascii="Calibri" w:hAnsi="Calibri"/>
          <w:b/>
          <w:sz w:val="22"/>
          <w:szCs w:val="22"/>
        </w:rPr>
        <w:t>les stimuli</w:t>
      </w:r>
      <w:r>
        <w:rPr>
          <w:rFonts w:ascii="Calibri" w:hAnsi="Calibri"/>
          <w:sz w:val="22"/>
          <w:szCs w:val="22"/>
        </w:rPr>
        <w:t xml:space="preserve">. La </w:t>
      </w:r>
      <w:r w:rsidR="00B85B97">
        <w:rPr>
          <w:rFonts w:ascii="Calibri" w:hAnsi="Calibri"/>
          <w:sz w:val="22"/>
          <w:szCs w:val="22"/>
        </w:rPr>
        <w:t xml:space="preserve">question du stimulus et son traitement </w:t>
      </w:r>
      <w:r>
        <w:rPr>
          <w:rFonts w:ascii="Calibri" w:hAnsi="Calibri"/>
          <w:sz w:val="22"/>
          <w:szCs w:val="22"/>
        </w:rPr>
        <w:t>est important dans l'objectif de</w:t>
      </w:r>
      <w:r w:rsidR="00B85B97">
        <w:rPr>
          <w:rFonts w:ascii="Calibri" w:hAnsi="Calibri"/>
          <w:sz w:val="22"/>
          <w:szCs w:val="22"/>
        </w:rPr>
        <w:t xml:space="preserve"> montrer que ce sont </w:t>
      </w:r>
      <w:r w:rsidR="00B85B97" w:rsidRPr="008A2662">
        <w:rPr>
          <w:rFonts w:ascii="Calibri" w:hAnsi="Calibri"/>
          <w:b/>
          <w:sz w:val="22"/>
          <w:szCs w:val="22"/>
        </w:rPr>
        <w:t>des personnes à part entière</w:t>
      </w:r>
    </w:p>
    <w:p w:rsidR="004211BB" w:rsidRDefault="00B3646C" w:rsidP="00662F71">
      <w:pPr>
        <w:spacing w:before="120"/>
        <w:jc w:val="both"/>
        <w:rPr>
          <w:rFonts w:ascii="Calibri" w:hAnsi="Calibri"/>
          <w:sz w:val="22"/>
          <w:szCs w:val="22"/>
        </w:rPr>
      </w:pPr>
      <w:r>
        <w:rPr>
          <w:rFonts w:ascii="Calibri" w:hAnsi="Calibri"/>
          <w:sz w:val="22"/>
          <w:szCs w:val="22"/>
        </w:rPr>
        <w:t>D</w:t>
      </w:r>
      <w:r w:rsidR="00B85B97">
        <w:rPr>
          <w:rFonts w:ascii="Calibri" w:hAnsi="Calibri"/>
          <w:sz w:val="22"/>
          <w:szCs w:val="22"/>
        </w:rPr>
        <w:t>ans le projet de recherche concerné</w:t>
      </w:r>
      <w:r>
        <w:rPr>
          <w:rFonts w:ascii="Calibri" w:hAnsi="Calibri"/>
          <w:sz w:val="22"/>
          <w:szCs w:val="22"/>
        </w:rPr>
        <w:t xml:space="preserve">, </w:t>
      </w:r>
      <w:r w:rsidR="00B85B97" w:rsidRPr="00B3646C">
        <w:rPr>
          <w:rFonts w:ascii="Calibri" w:hAnsi="Calibri"/>
          <w:b/>
          <w:sz w:val="22"/>
          <w:szCs w:val="22"/>
        </w:rPr>
        <w:t>des réunions avec l'établissement ont été conduites pour choisir les odeurs</w:t>
      </w:r>
      <w:r w:rsidR="00B85B97">
        <w:rPr>
          <w:rFonts w:ascii="Calibri" w:hAnsi="Calibri"/>
          <w:sz w:val="22"/>
          <w:szCs w:val="22"/>
        </w:rPr>
        <w:t xml:space="preserve">: odeurs alimentaires, </w:t>
      </w:r>
      <w:r w:rsidR="005B7EAC">
        <w:rPr>
          <w:rFonts w:ascii="Calibri" w:hAnsi="Calibri"/>
          <w:sz w:val="22"/>
          <w:szCs w:val="22"/>
        </w:rPr>
        <w:t>odeurs maternelles, de l’enfant lui-même, odeur matérielles (</w:t>
      </w:r>
      <w:proofErr w:type="spellStart"/>
      <w:r w:rsidR="005B7EAC">
        <w:rPr>
          <w:rFonts w:ascii="Calibri" w:hAnsi="Calibri"/>
          <w:sz w:val="22"/>
          <w:szCs w:val="22"/>
        </w:rPr>
        <w:t>exple</w:t>
      </w:r>
      <w:proofErr w:type="spellEnd"/>
      <w:r w:rsidR="005B7EAC">
        <w:rPr>
          <w:rFonts w:ascii="Calibri" w:hAnsi="Calibri"/>
          <w:sz w:val="22"/>
          <w:szCs w:val="22"/>
        </w:rPr>
        <w:t xml:space="preserve"> piscines </w:t>
      </w:r>
      <w:r w:rsidR="00B85B97">
        <w:rPr>
          <w:rFonts w:ascii="Calibri" w:hAnsi="Calibri"/>
          <w:sz w:val="22"/>
          <w:szCs w:val="22"/>
        </w:rPr>
        <w:t xml:space="preserve">pour annoncer la piscine </w:t>
      </w:r>
      <w:r w:rsidR="005B7EAC">
        <w:rPr>
          <w:rFonts w:ascii="Calibri" w:hAnsi="Calibri"/>
          <w:sz w:val="22"/>
          <w:szCs w:val="22"/>
        </w:rPr>
        <w:t>etc.)</w:t>
      </w:r>
    </w:p>
    <w:p w:rsidR="00B85B97" w:rsidRDefault="00E05AEA" w:rsidP="00E05AEA">
      <w:pPr>
        <w:jc w:val="both"/>
        <w:rPr>
          <w:rFonts w:ascii="Calibri" w:hAnsi="Calibri"/>
          <w:sz w:val="22"/>
          <w:szCs w:val="22"/>
        </w:rPr>
      </w:pPr>
      <w:r>
        <w:rPr>
          <w:rFonts w:ascii="Calibri" w:hAnsi="Calibri"/>
          <w:sz w:val="22"/>
          <w:szCs w:val="22"/>
        </w:rPr>
        <w:t>Un</w:t>
      </w:r>
      <w:r w:rsidR="00D7130A">
        <w:rPr>
          <w:rFonts w:ascii="Calibri" w:hAnsi="Calibri"/>
          <w:sz w:val="22"/>
          <w:szCs w:val="22"/>
        </w:rPr>
        <w:t xml:space="preserve"> % du budget de la recherche sera au profit de l'établissement pour qu'il n'y ait pas de perte de motivation notamment</w:t>
      </w:r>
    </w:p>
    <w:p w:rsidR="004211BB" w:rsidRDefault="004211BB" w:rsidP="00F247A5">
      <w:pPr>
        <w:spacing w:before="120"/>
        <w:jc w:val="both"/>
        <w:rPr>
          <w:rFonts w:ascii="Calibri" w:hAnsi="Calibri"/>
          <w:sz w:val="22"/>
          <w:szCs w:val="22"/>
        </w:rPr>
      </w:pPr>
      <w:r>
        <w:rPr>
          <w:rFonts w:ascii="Calibri" w:hAnsi="Calibri"/>
          <w:sz w:val="22"/>
          <w:szCs w:val="22"/>
        </w:rPr>
        <w:t xml:space="preserve">Une thèse </w:t>
      </w:r>
      <w:r w:rsidR="00FE1CA5">
        <w:rPr>
          <w:rFonts w:ascii="Calibri" w:hAnsi="Calibri"/>
          <w:sz w:val="22"/>
          <w:szCs w:val="22"/>
        </w:rPr>
        <w:t xml:space="preserve">s'est </w:t>
      </w:r>
      <w:r>
        <w:rPr>
          <w:rFonts w:ascii="Calibri" w:hAnsi="Calibri"/>
          <w:sz w:val="22"/>
          <w:szCs w:val="22"/>
        </w:rPr>
        <w:t xml:space="preserve">terminée sur l’alimentation chez l’enfant </w:t>
      </w:r>
      <w:r w:rsidR="00FE1CA5">
        <w:rPr>
          <w:rFonts w:ascii="Calibri" w:hAnsi="Calibri"/>
          <w:sz w:val="22"/>
          <w:szCs w:val="22"/>
        </w:rPr>
        <w:t>avec trouble du spectre de l'autisme</w:t>
      </w:r>
      <w:r>
        <w:rPr>
          <w:rFonts w:ascii="Calibri" w:hAnsi="Calibri"/>
          <w:sz w:val="22"/>
          <w:szCs w:val="22"/>
        </w:rPr>
        <w:t xml:space="preserve"> et l’utilisatio</w:t>
      </w:r>
      <w:r w:rsidR="00743E2B">
        <w:rPr>
          <w:rFonts w:ascii="Calibri" w:hAnsi="Calibri"/>
          <w:sz w:val="22"/>
          <w:szCs w:val="22"/>
        </w:rPr>
        <w:t>n de l’odeur pour</w:t>
      </w:r>
      <w:r w:rsidR="00FE1CA5">
        <w:rPr>
          <w:rFonts w:ascii="Calibri" w:hAnsi="Calibri"/>
          <w:sz w:val="22"/>
          <w:szCs w:val="22"/>
        </w:rPr>
        <w:t xml:space="preserve"> essayer d'</w:t>
      </w:r>
      <w:r w:rsidR="00743E2B">
        <w:rPr>
          <w:rFonts w:ascii="Calibri" w:hAnsi="Calibri"/>
          <w:sz w:val="22"/>
          <w:szCs w:val="22"/>
        </w:rPr>
        <w:t>ouvrir le répe</w:t>
      </w:r>
      <w:r>
        <w:rPr>
          <w:rFonts w:ascii="Calibri" w:hAnsi="Calibri"/>
          <w:sz w:val="22"/>
          <w:szCs w:val="22"/>
        </w:rPr>
        <w:t>rtoire alimentaire</w:t>
      </w:r>
      <w:r w:rsidR="00FE1CA5">
        <w:rPr>
          <w:rFonts w:ascii="Calibri" w:hAnsi="Calibri"/>
          <w:sz w:val="22"/>
          <w:szCs w:val="22"/>
        </w:rPr>
        <w:t xml:space="preserve"> (thèse en ligne)</w:t>
      </w:r>
    </w:p>
    <w:p w:rsidR="00014C89" w:rsidRPr="00A35D50" w:rsidRDefault="00F247A5" w:rsidP="00F247A5">
      <w:pPr>
        <w:spacing w:before="120"/>
        <w:jc w:val="both"/>
        <w:rPr>
          <w:rFonts w:ascii="Calibri" w:hAnsi="Calibri"/>
          <w:sz w:val="22"/>
          <w:szCs w:val="22"/>
        </w:rPr>
      </w:pPr>
      <w:r>
        <w:rPr>
          <w:rFonts w:ascii="Calibri" w:hAnsi="Calibri"/>
          <w:sz w:val="22"/>
          <w:szCs w:val="22"/>
        </w:rPr>
        <w:t>Il y a un p</w:t>
      </w:r>
      <w:r w:rsidR="00020102">
        <w:rPr>
          <w:rFonts w:ascii="Calibri" w:hAnsi="Calibri"/>
          <w:sz w:val="22"/>
          <w:szCs w:val="22"/>
        </w:rPr>
        <w:t>rojet de recherche (ANR</w:t>
      </w:r>
      <w:r w:rsidR="004211BB">
        <w:rPr>
          <w:rFonts w:ascii="Calibri" w:hAnsi="Calibri"/>
          <w:sz w:val="22"/>
          <w:szCs w:val="22"/>
        </w:rPr>
        <w:t xml:space="preserve">, fonds national suisse) qui </w:t>
      </w:r>
      <w:r>
        <w:rPr>
          <w:rFonts w:ascii="Calibri" w:hAnsi="Calibri"/>
          <w:sz w:val="22"/>
          <w:szCs w:val="22"/>
        </w:rPr>
        <w:t>reprend</w:t>
      </w:r>
      <w:r w:rsidR="00743E2B">
        <w:rPr>
          <w:rFonts w:ascii="Calibri" w:hAnsi="Calibri"/>
          <w:sz w:val="22"/>
          <w:szCs w:val="22"/>
        </w:rPr>
        <w:t xml:space="preserve"> les mêmes thèmes en les appro</w:t>
      </w:r>
      <w:r w:rsidR="004211BB">
        <w:rPr>
          <w:rFonts w:ascii="Calibri" w:hAnsi="Calibri"/>
          <w:sz w:val="22"/>
          <w:szCs w:val="22"/>
        </w:rPr>
        <w:t>fondissant + utilisation de l’odeur pour calmer l’enfant</w:t>
      </w:r>
    </w:p>
    <w:p w:rsidR="00EE3536" w:rsidRDefault="00B3646C" w:rsidP="00662F71">
      <w:pPr>
        <w:spacing w:before="120"/>
        <w:jc w:val="both"/>
        <w:rPr>
          <w:rFonts w:ascii="Calibri" w:hAnsi="Calibri"/>
          <w:sz w:val="22"/>
          <w:szCs w:val="22"/>
        </w:rPr>
      </w:pPr>
      <w:r>
        <w:rPr>
          <w:rFonts w:ascii="Calibri" w:hAnsi="Calibri"/>
          <w:sz w:val="22"/>
          <w:szCs w:val="22"/>
        </w:rPr>
        <w:t>Il</w:t>
      </w:r>
      <w:r w:rsidR="00802EE0">
        <w:rPr>
          <w:rFonts w:ascii="Calibri" w:hAnsi="Calibri"/>
          <w:sz w:val="22"/>
          <w:szCs w:val="22"/>
        </w:rPr>
        <w:t xml:space="preserve"> y a aussi un </w:t>
      </w:r>
      <w:r w:rsidR="00373FAA">
        <w:rPr>
          <w:rFonts w:ascii="Calibri" w:hAnsi="Calibri"/>
          <w:sz w:val="22"/>
          <w:szCs w:val="22"/>
        </w:rPr>
        <w:t xml:space="preserve">travail </w:t>
      </w:r>
      <w:r w:rsidR="00802EE0">
        <w:rPr>
          <w:rFonts w:ascii="Calibri" w:hAnsi="Calibri"/>
          <w:sz w:val="22"/>
          <w:szCs w:val="22"/>
        </w:rPr>
        <w:t>qui a été</w:t>
      </w:r>
      <w:r w:rsidR="00373FAA">
        <w:rPr>
          <w:rFonts w:ascii="Calibri" w:hAnsi="Calibri"/>
          <w:sz w:val="22"/>
          <w:szCs w:val="22"/>
        </w:rPr>
        <w:t xml:space="preserve"> fait autour de la gastrostomie et de l’influence de l’odeur</w:t>
      </w:r>
      <w:r w:rsidR="00802EE0">
        <w:rPr>
          <w:rFonts w:ascii="Calibri" w:hAnsi="Calibri"/>
          <w:sz w:val="22"/>
          <w:szCs w:val="22"/>
        </w:rPr>
        <w:t xml:space="preserve"> (Robert Debré?)</w:t>
      </w:r>
      <w:r w:rsidR="00D735AC">
        <w:rPr>
          <w:rFonts w:ascii="Calibri" w:hAnsi="Calibri"/>
          <w:sz w:val="22"/>
          <w:szCs w:val="22"/>
        </w:rPr>
        <w:t xml:space="preserve"> =&gt; </w:t>
      </w:r>
      <w:proofErr w:type="gramStart"/>
      <w:r w:rsidR="00D735AC">
        <w:rPr>
          <w:rFonts w:ascii="Calibri" w:hAnsi="Calibri"/>
          <w:sz w:val="22"/>
          <w:szCs w:val="22"/>
        </w:rPr>
        <w:t>travail</w:t>
      </w:r>
      <w:proofErr w:type="gramEnd"/>
      <w:r w:rsidR="00D735AC">
        <w:rPr>
          <w:rFonts w:ascii="Calibri" w:hAnsi="Calibri"/>
          <w:sz w:val="22"/>
          <w:szCs w:val="22"/>
        </w:rPr>
        <w:t xml:space="preserve"> plutôt clinique</w:t>
      </w:r>
    </w:p>
    <w:p w:rsidR="00FD1355" w:rsidRDefault="00FD1355" w:rsidP="002C435D">
      <w:pPr>
        <w:jc w:val="both"/>
        <w:rPr>
          <w:rFonts w:ascii="Calibri" w:hAnsi="Calibri"/>
          <w:sz w:val="22"/>
          <w:szCs w:val="22"/>
        </w:rPr>
      </w:pPr>
    </w:p>
    <w:p w:rsidR="00EE3536" w:rsidRPr="00FD1355" w:rsidRDefault="00EE3536"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Défis dans le champ de recherche :</w:t>
      </w:r>
    </w:p>
    <w:p w:rsidR="00EE3536" w:rsidRPr="002060C6" w:rsidRDefault="00EE3536" w:rsidP="00F85111">
      <w:pPr>
        <w:pStyle w:val="Paragraphedeliste"/>
        <w:numPr>
          <w:ilvl w:val="0"/>
          <w:numId w:val="16"/>
        </w:numPr>
        <w:spacing w:before="120"/>
        <w:ind w:left="425" w:hanging="357"/>
        <w:jc w:val="both"/>
        <w:rPr>
          <w:rFonts w:ascii="Calibri" w:hAnsi="Calibri"/>
          <w:sz w:val="22"/>
          <w:szCs w:val="22"/>
        </w:rPr>
      </w:pPr>
      <w:r w:rsidRPr="002060C6">
        <w:rPr>
          <w:rFonts w:ascii="Calibri" w:hAnsi="Calibri"/>
          <w:sz w:val="22"/>
          <w:szCs w:val="22"/>
        </w:rPr>
        <w:t xml:space="preserve">Une fois les critères d’inclusion </w:t>
      </w:r>
      <w:r w:rsidR="00446871" w:rsidRPr="002060C6">
        <w:rPr>
          <w:rFonts w:ascii="Calibri" w:hAnsi="Calibri"/>
          <w:sz w:val="22"/>
          <w:szCs w:val="22"/>
        </w:rPr>
        <w:t>posés</w:t>
      </w:r>
      <w:r w:rsidRPr="002060C6">
        <w:rPr>
          <w:rFonts w:ascii="Calibri" w:hAnsi="Calibri"/>
          <w:sz w:val="22"/>
          <w:szCs w:val="22"/>
        </w:rPr>
        <w:t xml:space="preserve">, </w:t>
      </w:r>
      <w:proofErr w:type="gramStart"/>
      <w:r w:rsidRPr="002060C6">
        <w:rPr>
          <w:rFonts w:ascii="Calibri" w:hAnsi="Calibri"/>
          <w:sz w:val="22"/>
          <w:szCs w:val="22"/>
        </w:rPr>
        <w:t>vérifier</w:t>
      </w:r>
      <w:proofErr w:type="gramEnd"/>
      <w:r w:rsidRPr="002060C6">
        <w:rPr>
          <w:rFonts w:ascii="Calibri" w:hAnsi="Calibri"/>
          <w:sz w:val="22"/>
          <w:szCs w:val="22"/>
        </w:rPr>
        <w:t xml:space="preserve"> que la population étudiée relève bien de ces critères là</w:t>
      </w:r>
    </w:p>
    <w:p w:rsidR="00EE3536" w:rsidRPr="002060C6" w:rsidRDefault="00EE3536" w:rsidP="00BD7C9C">
      <w:pPr>
        <w:pStyle w:val="Paragraphedeliste"/>
        <w:numPr>
          <w:ilvl w:val="0"/>
          <w:numId w:val="16"/>
        </w:numPr>
        <w:ind w:left="426"/>
        <w:jc w:val="both"/>
        <w:rPr>
          <w:rFonts w:ascii="Calibri" w:hAnsi="Calibri"/>
          <w:sz w:val="22"/>
          <w:szCs w:val="22"/>
        </w:rPr>
      </w:pPr>
      <w:r w:rsidRPr="002060C6">
        <w:rPr>
          <w:rFonts w:ascii="Calibri" w:hAnsi="Calibri"/>
          <w:sz w:val="22"/>
          <w:szCs w:val="22"/>
        </w:rPr>
        <w:t>Renoncement à utiliser des groupes contrôle</w:t>
      </w:r>
    </w:p>
    <w:p w:rsidR="00EE3536" w:rsidRPr="002060C6" w:rsidRDefault="00EE3536" w:rsidP="00BD7C9C">
      <w:pPr>
        <w:pStyle w:val="Paragraphedeliste"/>
        <w:numPr>
          <w:ilvl w:val="0"/>
          <w:numId w:val="16"/>
        </w:numPr>
        <w:ind w:left="426"/>
        <w:jc w:val="both"/>
        <w:rPr>
          <w:rFonts w:ascii="Calibri" w:hAnsi="Calibri"/>
          <w:sz w:val="22"/>
          <w:szCs w:val="22"/>
        </w:rPr>
      </w:pPr>
      <w:r w:rsidRPr="002060C6">
        <w:rPr>
          <w:rFonts w:ascii="Calibri" w:hAnsi="Calibri"/>
          <w:sz w:val="22"/>
          <w:szCs w:val="22"/>
        </w:rPr>
        <w:t>Disponibilité et accès aux participants peut difficilement se faire sur un site expérimental (les enfants sont vus sur leur lieu de vie, sur site)</w:t>
      </w:r>
    </w:p>
    <w:p w:rsidR="00081C68" w:rsidRPr="002060C6" w:rsidRDefault="00081C68" w:rsidP="00BD7C9C">
      <w:pPr>
        <w:pStyle w:val="Paragraphedeliste"/>
        <w:numPr>
          <w:ilvl w:val="0"/>
          <w:numId w:val="16"/>
        </w:numPr>
        <w:ind w:left="426"/>
        <w:jc w:val="both"/>
        <w:rPr>
          <w:rFonts w:ascii="Calibri" w:hAnsi="Calibri"/>
          <w:sz w:val="22"/>
          <w:szCs w:val="22"/>
        </w:rPr>
      </w:pPr>
      <w:r w:rsidRPr="002060C6">
        <w:rPr>
          <w:rFonts w:ascii="Calibri" w:hAnsi="Calibri"/>
          <w:sz w:val="22"/>
          <w:szCs w:val="22"/>
        </w:rPr>
        <w:t>Caméra vidéo pour collecter les données</w:t>
      </w:r>
    </w:p>
    <w:p w:rsidR="00081C68" w:rsidRDefault="00081C68" w:rsidP="00BD7C9C">
      <w:pPr>
        <w:pStyle w:val="Paragraphedeliste"/>
        <w:numPr>
          <w:ilvl w:val="0"/>
          <w:numId w:val="16"/>
        </w:numPr>
        <w:ind w:left="426"/>
        <w:jc w:val="both"/>
        <w:rPr>
          <w:rFonts w:ascii="Calibri" w:hAnsi="Calibri"/>
          <w:sz w:val="22"/>
          <w:szCs w:val="22"/>
        </w:rPr>
      </w:pPr>
      <w:r w:rsidRPr="002060C6">
        <w:rPr>
          <w:rFonts w:ascii="Calibri" w:hAnsi="Calibri"/>
          <w:sz w:val="22"/>
          <w:szCs w:val="22"/>
        </w:rPr>
        <w:t>Collaboration avec les terrains est i</w:t>
      </w:r>
      <w:r w:rsidR="0082778A">
        <w:rPr>
          <w:rFonts w:ascii="Calibri" w:hAnsi="Calibri"/>
          <w:sz w:val="22"/>
          <w:szCs w:val="22"/>
        </w:rPr>
        <w:t>ndispensable</w:t>
      </w:r>
      <w:r w:rsidRPr="002060C6">
        <w:rPr>
          <w:rFonts w:ascii="Calibri" w:hAnsi="Calibri"/>
          <w:sz w:val="22"/>
          <w:szCs w:val="22"/>
        </w:rPr>
        <w:t xml:space="preserve"> car des éléments sont manquants si les acteurs de terrain ne sont pas inclus</w:t>
      </w:r>
      <w:r w:rsidR="0082778A">
        <w:rPr>
          <w:rFonts w:ascii="Calibri" w:hAnsi="Calibri"/>
          <w:sz w:val="22"/>
          <w:szCs w:val="22"/>
        </w:rPr>
        <w:t xml:space="preserve"> (</w:t>
      </w:r>
      <w:proofErr w:type="spellStart"/>
      <w:r w:rsidR="0082778A">
        <w:rPr>
          <w:rFonts w:ascii="Calibri" w:hAnsi="Calibri"/>
          <w:sz w:val="22"/>
          <w:szCs w:val="22"/>
        </w:rPr>
        <w:t>co</w:t>
      </w:r>
      <w:proofErr w:type="spellEnd"/>
      <w:r w:rsidR="0082778A">
        <w:rPr>
          <w:rFonts w:ascii="Calibri" w:hAnsi="Calibri"/>
          <w:sz w:val="22"/>
          <w:szCs w:val="22"/>
        </w:rPr>
        <w:t>-construction du projet de recherche avec le terrain est préférable)</w:t>
      </w:r>
    </w:p>
    <w:p w:rsidR="00081C68" w:rsidRDefault="003E2E5C" w:rsidP="00BD7C9C">
      <w:pPr>
        <w:pStyle w:val="Paragraphedeliste"/>
        <w:numPr>
          <w:ilvl w:val="0"/>
          <w:numId w:val="16"/>
        </w:numPr>
        <w:ind w:left="426"/>
        <w:jc w:val="both"/>
        <w:rPr>
          <w:rFonts w:ascii="Calibri" w:hAnsi="Calibri"/>
          <w:sz w:val="22"/>
          <w:szCs w:val="22"/>
        </w:rPr>
      </w:pPr>
      <w:r>
        <w:rPr>
          <w:rFonts w:ascii="Calibri" w:hAnsi="Calibri"/>
          <w:sz w:val="22"/>
          <w:szCs w:val="22"/>
        </w:rPr>
        <w:t xml:space="preserve">Le codage </w:t>
      </w:r>
      <w:r w:rsidR="00A45D77">
        <w:rPr>
          <w:rFonts w:ascii="Calibri" w:hAnsi="Calibri"/>
          <w:sz w:val="22"/>
          <w:szCs w:val="22"/>
        </w:rPr>
        <w:t>e</w:t>
      </w:r>
      <w:r>
        <w:rPr>
          <w:rFonts w:ascii="Calibri" w:hAnsi="Calibri"/>
          <w:sz w:val="22"/>
          <w:szCs w:val="22"/>
        </w:rPr>
        <w:t xml:space="preserve">st en principe fait par l'équipe de recherche mais dans certains projets pour </w:t>
      </w:r>
      <w:r w:rsidR="00081C68" w:rsidRPr="003E2E5C">
        <w:rPr>
          <w:rFonts w:ascii="Calibri" w:hAnsi="Calibri"/>
          <w:sz w:val="22"/>
          <w:szCs w:val="22"/>
        </w:rPr>
        <w:t>l’observation, un duo chercheur acteur de terrain a pu être mis en place</w:t>
      </w:r>
      <w:r>
        <w:rPr>
          <w:rFonts w:ascii="Calibri" w:hAnsi="Calibri"/>
          <w:sz w:val="22"/>
          <w:szCs w:val="22"/>
        </w:rPr>
        <w:t>. Cela dépend du volume de données à traiter également</w:t>
      </w:r>
    </w:p>
    <w:p w:rsidR="00987304" w:rsidRPr="00987304" w:rsidRDefault="00987304" w:rsidP="00BD7C9C">
      <w:pPr>
        <w:pStyle w:val="Paragraphedeliste"/>
        <w:numPr>
          <w:ilvl w:val="0"/>
          <w:numId w:val="16"/>
        </w:numPr>
        <w:ind w:left="426"/>
        <w:jc w:val="both"/>
        <w:rPr>
          <w:rFonts w:ascii="Calibri" w:hAnsi="Calibri"/>
          <w:sz w:val="22"/>
          <w:szCs w:val="22"/>
        </w:rPr>
      </w:pPr>
      <w:r>
        <w:rPr>
          <w:rFonts w:ascii="Calibri" w:hAnsi="Calibri"/>
          <w:sz w:val="22"/>
          <w:szCs w:val="22"/>
        </w:rPr>
        <w:t xml:space="preserve">Les conditions d'observation étaient également faîtes en fonction des capacités motrices de l'enfant =&gt; pas de standardisation de l'observation </w:t>
      </w:r>
    </w:p>
    <w:p w:rsidR="003E2E5C" w:rsidRDefault="003E2E5C" w:rsidP="00014C89">
      <w:pPr>
        <w:rPr>
          <w:rFonts w:ascii="Calibri" w:hAnsi="Calibri"/>
          <w:sz w:val="22"/>
          <w:szCs w:val="22"/>
        </w:rPr>
      </w:pPr>
    </w:p>
    <w:p w:rsidR="003E2E5C" w:rsidRPr="009B13C2" w:rsidRDefault="009B13C2" w:rsidP="009B13C2">
      <w:pPr>
        <w:pBdr>
          <w:top w:val="single" w:sz="4" w:space="1" w:color="auto"/>
          <w:left w:val="single" w:sz="4" w:space="4" w:color="auto"/>
          <w:bottom w:val="single" w:sz="4" w:space="1" w:color="auto"/>
          <w:right w:val="single" w:sz="4" w:space="4" w:color="auto"/>
        </w:pBdr>
        <w:rPr>
          <w:rFonts w:ascii="Calibri" w:hAnsi="Calibri"/>
          <w:b/>
          <w:sz w:val="22"/>
          <w:szCs w:val="22"/>
        </w:rPr>
      </w:pPr>
      <w:r w:rsidRPr="009B13C2">
        <w:rPr>
          <w:rFonts w:ascii="Calibri" w:hAnsi="Calibri"/>
          <w:b/>
          <w:sz w:val="22"/>
          <w:szCs w:val="22"/>
        </w:rPr>
        <w:t>Résultat important pour la recherche:</w:t>
      </w:r>
    </w:p>
    <w:p w:rsidR="00FD7AAE" w:rsidRDefault="00FD7AAE" w:rsidP="009B13C2">
      <w:pPr>
        <w:pBdr>
          <w:top w:val="single" w:sz="4" w:space="1" w:color="auto"/>
          <w:left w:val="single" w:sz="4" w:space="4" w:color="auto"/>
          <w:bottom w:val="single" w:sz="4" w:space="1" w:color="auto"/>
          <w:right w:val="single" w:sz="4" w:space="4" w:color="auto"/>
        </w:pBdr>
        <w:rPr>
          <w:rFonts w:ascii="Calibri" w:hAnsi="Calibri"/>
          <w:sz w:val="22"/>
          <w:szCs w:val="22"/>
        </w:rPr>
      </w:pPr>
      <w:r>
        <w:rPr>
          <w:rFonts w:ascii="Calibri" w:hAnsi="Calibri"/>
          <w:sz w:val="22"/>
          <w:szCs w:val="22"/>
        </w:rPr>
        <w:t>Chaque observation a été réalisée 3 fois et peu de variabilité intra individu</w:t>
      </w:r>
      <w:r w:rsidR="00A45D77">
        <w:rPr>
          <w:rFonts w:ascii="Calibri" w:hAnsi="Calibri"/>
          <w:sz w:val="22"/>
          <w:szCs w:val="22"/>
        </w:rPr>
        <w:t xml:space="preserve"> </w:t>
      </w:r>
      <w:r w:rsidR="00537DB0">
        <w:rPr>
          <w:rFonts w:ascii="Calibri" w:hAnsi="Calibri"/>
          <w:sz w:val="22"/>
          <w:szCs w:val="22"/>
        </w:rPr>
        <w:t xml:space="preserve">a </w:t>
      </w:r>
      <w:r w:rsidR="00A45D77">
        <w:rPr>
          <w:rFonts w:ascii="Calibri" w:hAnsi="Calibri"/>
          <w:sz w:val="22"/>
          <w:szCs w:val="22"/>
        </w:rPr>
        <w:t>été observée</w:t>
      </w:r>
    </w:p>
    <w:p w:rsidR="009B13C2" w:rsidRDefault="009B13C2" w:rsidP="00014C89">
      <w:pPr>
        <w:rPr>
          <w:rFonts w:ascii="Calibri" w:hAnsi="Calibri"/>
          <w:sz w:val="22"/>
          <w:szCs w:val="22"/>
        </w:rPr>
      </w:pPr>
    </w:p>
    <w:p w:rsidR="00014C89" w:rsidRDefault="009B13C2" w:rsidP="00014C89">
      <w:pPr>
        <w:rPr>
          <w:rFonts w:ascii="Calibri" w:hAnsi="Calibri"/>
          <w:sz w:val="22"/>
          <w:szCs w:val="22"/>
        </w:rPr>
      </w:pPr>
      <w:r>
        <w:rPr>
          <w:rFonts w:ascii="Calibri" w:hAnsi="Calibri"/>
          <w:noProof/>
          <w:sz w:val="22"/>
          <w:szCs w:val="22"/>
        </w:rPr>
        <w:drawing>
          <wp:inline distT="0" distB="0" distL="0" distR="0" wp14:anchorId="26A7209E" wp14:editId="749B1FD1">
            <wp:extent cx="6524625" cy="2447925"/>
            <wp:effectExtent l="38100" t="19050" r="66675" b="9525"/>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014C89" w:rsidRPr="00AF2742" w:rsidRDefault="00014C89" w:rsidP="00947300">
      <w:pPr>
        <w:pStyle w:val="Listecouleur-Accent11"/>
        <w:pBdr>
          <w:top w:val="single" w:sz="4" w:space="1" w:color="auto"/>
          <w:left w:val="single" w:sz="4" w:space="4" w:color="auto"/>
          <w:bottom w:val="single" w:sz="4" w:space="3" w:color="auto"/>
          <w:right w:val="single" w:sz="4" w:space="4" w:color="auto"/>
        </w:pBdr>
        <w:shd w:val="clear" w:color="auto" w:fill="D99594"/>
        <w:spacing w:before="120"/>
        <w:ind w:left="0"/>
        <w:jc w:val="both"/>
        <w:rPr>
          <w:rFonts w:ascii="Calibri" w:hAnsi="Calibri"/>
          <w:b/>
          <w:color w:val="000000"/>
          <w:sz w:val="28"/>
          <w:szCs w:val="28"/>
        </w:rPr>
      </w:pPr>
      <w:r w:rsidRPr="00AF2742">
        <w:rPr>
          <w:rFonts w:ascii="Calibri" w:hAnsi="Calibri"/>
          <w:b/>
          <w:color w:val="000000"/>
          <w:sz w:val="28"/>
          <w:szCs w:val="28"/>
        </w:rPr>
        <w:t xml:space="preserve">Intervention </w:t>
      </w:r>
      <w:r w:rsidR="00514D38" w:rsidRPr="00AF2742">
        <w:rPr>
          <w:rFonts w:ascii="Calibri" w:hAnsi="Calibri"/>
          <w:b/>
          <w:color w:val="000000"/>
          <w:sz w:val="28"/>
          <w:szCs w:val="28"/>
        </w:rPr>
        <w:t xml:space="preserve">Georges </w:t>
      </w:r>
      <w:proofErr w:type="spellStart"/>
      <w:r w:rsidR="00514D38" w:rsidRPr="00AF2742">
        <w:rPr>
          <w:rFonts w:ascii="Calibri" w:hAnsi="Calibri"/>
          <w:b/>
          <w:color w:val="000000"/>
          <w:sz w:val="28"/>
          <w:szCs w:val="28"/>
        </w:rPr>
        <w:t>Saulus</w:t>
      </w:r>
      <w:proofErr w:type="spellEnd"/>
    </w:p>
    <w:p w:rsidR="00340C84" w:rsidRPr="00FD1355" w:rsidRDefault="007F0D3D"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120"/>
      </w:pPr>
      <w:r w:rsidRPr="00FD1355">
        <w:t>Introduction</w:t>
      </w:r>
    </w:p>
    <w:p w:rsidR="00014C89" w:rsidRPr="00A172D9" w:rsidRDefault="007F0D3D" w:rsidP="00F85111">
      <w:pPr>
        <w:spacing w:before="120"/>
        <w:jc w:val="both"/>
        <w:rPr>
          <w:rFonts w:ascii="Calibri" w:hAnsi="Calibri"/>
          <w:b/>
          <w:sz w:val="22"/>
          <w:szCs w:val="22"/>
        </w:rPr>
      </w:pPr>
      <w:r w:rsidRPr="00A172D9">
        <w:rPr>
          <w:rFonts w:ascii="Calibri" w:hAnsi="Calibri"/>
          <w:b/>
          <w:sz w:val="22"/>
          <w:szCs w:val="22"/>
        </w:rPr>
        <w:t xml:space="preserve">Sujet: </w:t>
      </w:r>
      <w:r w:rsidR="005D7530" w:rsidRPr="00A172D9">
        <w:rPr>
          <w:rFonts w:ascii="Calibri" w:hAnsi="Calibri"/>
          <w:b/>
          <w:sz w:val="22"/>
          <w:szCs w:val="22"/>
        </w:rPr>
        <w:t>Activité de connaissance de la personne polyhandicapée</w:t>
      </w:r>
    </w:p>
    <w:p w:rsidR="00014C89" w:rsidRDefault="005D7530" w:rsidP="00A427F4">
      <w:pPr>
        <w:spacing w:before="120"/>
        <w:jc w:val="both"/>
        <w:rPr>
          <w:rFonts w:ascii="Calibri" w:hAnsi="Calibri"/>
          <w:sz w:val="22"/>
          <w:szCs w:val="22"/>
        </w:rPr>
      </w:pPr>
      <w:r>
        <w:rPr>
          <w:rFonts w:ascii="Calibri" w:hAnsi="Calibri"/>
          <w:sz w:val="22"/>
          <w:szCs w:val="22"/>
        </w:rPr>
        <w:t>Il est nécessaire de distinguer le polyhandicap d'autres types de handicap</w:t>
      </w:r>
      <w:r w:rsidR="0077169F">
        <w:rPr>
          <w:rFonts w:ascii="Calibri" w:hAnsi="Calibri"/>
          <w:sz w:val="22"/>
          <w:szCs w:val="22"/>
        </w:rPr>
        <w:t xml:space="preserve"> et </w:t>
      </w:r>
      <w:r>
        <w:rPr>
          <w:rFonts w:ascii="Calibri" w:hAnsi="Calibri"/>
          <w:sz w:val="22"/>
          <w:szCs w:val="22"/>
        </w:rPr>
        <w:t>de distingue</w:t>
      </w:r>
      <w:r w:rsidR="0077169F">
        <w:rPr>
          <w:rFonts w:ascii="Calibri" w:hAnsi="Calibri"/>
          <w:sz w:val="22"/>
          <w:szCs w:val="22"/>
        </w:rPr>
        <w:t>r plusieurs profils : 1, 2 et 3. Ici l'i</w:t>
      </w:r>
      <w:r>
        <w:rPr>
          <w:rFonts w:ascii="Calibri" w:hAnsi="Calibri"/>
          <w:sz w:val="22"/>
          <w:szCs w:val="22"/>
        </w:rPr>
        <w:t xml:space="preserve">ntérêt </w:t>
      </w:r>
      <w:r w:rsidR="0077169F">
        <w:rPr>
          <w:rFonts w:ascii="Calibri" w:hAnsi="Calibri"/>
          <w:sz w:val="22"/>
          <w:szCs w:val="22"/>
        </w:rPr>
        <w:t xml:space="preserve">est porté sur </w:t>
      </w:r>
      <w:r>
        <w:rPr>
          <w:rFonts w:ascii="Calibri" w:hAnsi="Calibri"/>
          <w:sz w:val="22"/>
          <w:szCs w:val="22"/>
        </w:rPr>
        <w:t>le polyhandicap en ce qu'il a d</w:t>
      </w:r>
      <w:r w:rsidR="00694B2F">
        <w:rPr>
          <w:rFonts w:ascii="Calibri" w:hAnsi="Calibri"/>
          <w:sz w:val="22"/>
          <w:szCs w:val="22"/>
        </w:rPr>
        <w:t>e plus grave</w:t>
      </w:r>
      <w:r w:rsidR="0077169F">
        <w:rPr>
          <w:rFonts w:ascii="Calibri" w:hAnsi="Calibri"/>
          <w:sz w:val="22"/>
          <w:szCs w:val="22"/>
        </w:rPr>
        <w:t xml:space="preserve"> – profil 1 (proche de grabataire</w:t>
      </w:r>
      <w:r w:rsidR="00B05262">
        <w:rPr>
          <w:rFonts w:ascii="Calibri" w:hAnsi="Calibri"/>
          <w:sz w:val="22"/>
          <w:szCs w:val="22"/>
        </w:rPr>
        <w:t>)</w:t>
      </w:r>
    </w:p>
    <w:p w:rsidR="00694B2F" w:rsidRDefault="00AE17B5" w:rsidP="00694B2F">
      <w:pPr>
        <w:jc w:val="both"/>
        <w:rPr>
          <w:rFonts w:ascii="Calibri" w:hAnsi="Calibri"/>
          <w:sz w:val="22"/>
          <w:szCs w:val="22"/>
        </w:rPr>
      </w:pPr>
      <w:r>
        <w:rPr>
          <w:rFonts w:ascii="Calibri" w:hAnsi="Calibri"/>
          <w:sz w:val="22"/>
          <w:szCs w:val="22"/>
        </w:rPr>
        <w:t>La réalité de ces enfants doit être décrite en termes d'état et de situation</w:t>
      </w:r>
      <w:r w:rsidR="009D265C">
        <w:rPr>
          <w:rFonts w:ascii="Calibri" w:hAnsi="Calibri"/>
          <w:sz w:val="22"/>
          <w:szCs w:val="22"/>
        </w:rPr>
        <w:t>. Les comportements de ces personnes varient beaucoup en termes de situation et de santé de l'enfant, de relation inter humaine.</w:t>
      </w:r>
    </w:p>
    <w:p w:rsidR="006B18A5" w:rsidRDefault="009D265C" w:rsidP="00694B2F">
      <w:pPr>
        <w:jc w:val="both"/>
        <w:rPr>
          <w:rFonts w:ascii="Calibri" w:hAnsi="Calibri"/>
          <w:sz w:val="22"/>
          <w:szCs w:val="22"/>
        </w:rPr>
      </w:pPr>
      <w:r>
        <w:rPr>
          <w:rFonts w:ascii="Calibri" w:hAnsi="Calibri"/>
          <w:sz w:val="22"/>
          <w:szCs w:val="22"/>
        </w:rPr>
        <w:t>La v</w:t>
      </w:r>
      <w:r w:rsidR="006B18A5">
        <w:rPr>
          <w:rFonts w:ascii="Calibri" w:hAnsi="Calibri"/>
          <w:sz w:val="22"/>
          <w:szCs w:val="22"/>
        </w:rPr>
        <w:t xml:space="preserve">ie psychique des enfants </w:t>
      </w:r>
      <w:r>
        <w:rPr>
          <w:rFonts w:ascii="Calibri" w:hAnsi="Calibri"/>
          <w:sz w:val="22"/>
          <w:szCs w:val="22"/>
        </w:rPr>
        <w:t xml:space="preserve">polyhandicapés </w:t>
      </w:r>
      <w:r w:rsidR="006B18A5">
        <w:rPr>
          <w:rFonts w:ascii="Calibri" w:hAnsi="Calibri"/>
          <w:sz w:val="22"/>
          <w:szCs w:val="22"/>
        </w:rPr>
        <w:t>passe par la sensorialité</w:t>
      </w:r>
      <w:r>
        <w:rPr>
          <w:rFonts w:ascii="Calibri" w:hAnsi="Calibri"/>
          <w:sz w:val="22"/>
          <w:szCs w:val="22"/>
        </w:rPr>
        <w:t xml:space="preserve"> et notamment l'</w:t>
      </w:r>
      <w:proofErr w:type="spellStart"/>
      <w:r>
        <w:rPr>
          <w:rFonts w:ascii="Calibri" w:hAnsi="Calibri"/>
          <w:sz w:val="22"/>
          <w:szCs w:val="22"/>
        </w:rPr>
        <w:t>olfactivité</w:t>
      </w:r>
      <w:proofErr w:type="spellEnd"/>
      <w:r>
        <w:rPr>
          <w:rFonts w:ascii="Calibri" w:hAnsi="Calibri"/>
          <w:sz w:val="22"/>
          <w:szCs w:val="22"/>
        </w:rPr>
        <w:t>.</w:t>
      </w:r>
      <w:r w:rsidR="00663AFA">
        <w:rPr>
          <w:rFonts w:ascii="Calibri" w:hAnsi="Calibri"/>
          <w:sz w:val="22"/>
          <w:szCs w:val="22"/>
        </w:rPr>
        <w:t xml:space="preserve"> Le s</w:t>
      </w:r>
      <w:r w:rsidR="00340C84">
        <w:rPr>
          <w:rFonts w:ascii="Calibri" w:hAnsi="Calibri"/>
          <w:sz w:val="22"/>
          <w:szCs w:val="22"/>
        </w:rPr>
        <w:t xml:space="preserve">oin psychique passe par le soin </w:t>
      </w:r>
      <w:r w:rsidR="0002154E">
        <w:rPr>
          <w:rFonts w:ascii="Calibri" w:hAnsi="Calibri"/>
          <w:sz w:val="22"/>
          <w:szCs w:val="22"/>
        </w:rPr>
        <w:t>sensoriel</w:t>
      </w:r>
      <w:r w:rsidR="00340C84">
        <w:rPr>
          <w:rFonts w:ascii="Calibri" w:hAnsi="Calibri"/>
          <w:sz w:val="22"/>
          <w:szCs w:val="22"/>
        </w:rPr>
        <w:t>.</w:t>
      </w:r>
    </w:p>
    <w:p w:rsidR="009C1B01" w:rsidRDefault="00B857F2" w:rsidP="00DC1481">
      <w:pPr>
        <w:spacing w:before="120"/>
        <w:jc w:val="both"/>
        <w:rPr>
          <w:rFonts w:ascii="Calibri" w:hAnsi="Calibri"/>
          <w:b/>
          <w:sz w:val="22"/>
          <w:szCs w:val="22"/>
        </w:rPr>
      </w:pPr>
      <w:r w:rsidRPr="00B857F2">
        <w:rPr>
          <w:rFonts w:ascii="Calibri" w:hAnsi="Calibri"/>
          <w:b/>
          <w:sz w:val="22"/>
          <w:szCs w:val="22"/>
        </w:rPr>
        <w:t>Importance de réfléchir à l'o</w:t>
      </w:r>
      <w:r w:rsidR="009C1B01" w:rsidRPr="00B857F2">
        <w:rPr>
          <w:rFonts w:ascii="Calibri" w:hAnsi="Calibri"/>
          <w:b/>
          <w:sz w:val="22"/>
          <w:szCs w:val="22"/>
        </w:rPr>
        <w:t>pérationnalité de la définition</w:t>
      </w:r>
      <w:r w:rsidR="00375C62" w:rsidRPr="00B857F2">
        <w:rPr>
          <w:rFonts w:ascii="Calibri" w:hAnsi="Calibri"/>
          <w:b/>
          <w:sz w:val="22"/>
          <w:szCs w:val="22"/>
        </w:rPr>
        <w:t> </w:t>
      </w:r>
      <w:r w:rsidR="00663AFA">
        <w:rPr>
          <w:rFonts w:ascii="Calibri" w:hAnsi="Calibri"/>
          <w:b/>
          <w:sz w:val="22"/>
          <w:szCs w:val="22"/>
        </w:rPr>
        <w:t xml:space="preserve">: à </w:t>
      </w:r>
      <w:r w:rsidR="009C1B01" w:rsidRPr="00B857F2">
        <w:rPr>
          <w:rFonts w:ascii="Calibri" w:hAnsi="Calibri"/>
          <w:b/>
          <w:sz w:val="22"/>
          <w:szCs w:val="22"/>
        </w:rPr>
        <w:t>qui s’adresse la définition</w:t>
      </w:r>
      <w:r w:rsidR="00375C62" w:rsidRPr="00B857F2">
        <w:rPr>
          <w:rFonts w:ascii="Calibri" w:hAnsi="Calibri"/>
          <w:b/>
          <w:sz w:val="22"/>
          <w:szCs w:val="22"/>
        </w:rPr>
        <w:t> </w:t>
      </w:r>
      <w:r w:rsidR="009C1B01" w:rsidRPr="00B857F2">
        <w:rPr>
          <w:rFonts w:ascii="Calibri" w:hAnsi="Calibri"/>
          <w:b/>
          <w:sz w:val="22"/>
          <w:szCs w:val="22"/>
        </w:rPr>
        <w:t xml:space="preserve">? </w:t>
      </w:r>
    </w:p>
    <w:p w:rsidR="00FD1355" w:rsidRPr="00B857F2" w:rsidRDefault="00FD1355" w:rsidP="00694B2F">
      <w:pPr>
        <w:jc w:val="both"/>
        <w:rPr>
          <w:rFonts w:ascii="Calibri" w:hAnsi="Calibri"/>
          <w:b/>
          <w:sz w:val="22"/>
          <w:szCs w:val="22"/>
        </w:rPr>
      </w:pPr>
    </w:p>
    <w:p w:rsidR="00B857F2" w:rsidRPr="00FD1355" w:rsidRDefault="00B857F2"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Activité de connaissance de la personne polyhandicapée</w:t>
      </w:r>
    </w:p>
    <w:p w:rsidR="00375C62" w:rsidRPr="008B6713" w:rsidRDefault="00FA12B6" w:rsidP="00F85111">
      <w:pPr>
        <w:pStyle w:val="Paragraphedeliste"/>
        <w:numPr>
          <w:ilvl w:val="0"/>
          <w:numId w:val="28"/>
        </w:numPr>
        <w:spacing w:before="120"/>
        <w:ind w:left="714" w:hanging="357"/>
        <w:jc w:val="both"/>
        <w:rPr>
          <w:rFonts w:ascii="Calibri" w:hAnsi="Calibri"/>
          <w:b/>
          <w:sz w:val="22"/>
          <w:szCs w:val="22"/>
        </w:rPr>
      </w:pPr>
      <w:r w:rsidRPr="008B6713">
        <w:rPr>
          <w:rFonts w:ascii="Calibri" w:hAnsi="Calibri"/>
          <w:b/>
          <w:sz w:val="22"/>
          <w:szCs w:val="22"/>
        </w:rPr>
        <w:t xml:space="preserve">Hypothèse : </w:t>
      </w:r>
      <w:r w:rsidR="00EB382D" w:rsidRPr="008B6713">
        <w:rPr>
          <w:rFonts w:ascii="Calibri" w:hAnsi="Calibri"/>
          <w:b/>
          <w:sz w:val="22"/>
          <w:szCs w:val="22"/>
        </w:rPr>
        <w:t>l'</w:t>
      </w:r>
      <w:r w:rsidRPr="008B6713">
        <w:rPr>
          <w:rFonts w:ascii="Calibri" w:hAnsi="Calibri"/>
          <w:b/>
          <w:sz w:val="22"/>
          <w:szCs w:val="22"/>
        </w:rPr>
        <w:t>e</w:t>
      </w:r>
      <w:r w:rsidR="00375C62" w:rsidRPr="008B6713">
        <w:rPr>
          <w:rFonts w:ascii="Calibri" w:hAnsi="Calibri"/>
          <w:b/>
          <w:sz w:val="22"/>
          <w:szCs w:val="22"/>
        </w:rPr>
        <w:t xml:space="preserve">nfant de profil 1 a une vie psychique </w:t>
      </w:r>
    </w:p>
    <w:p w:rsidR="00014C89" w:rsidRDefault="0077169F" w:rsidP="00A427F4">
      <w:pPr>
        <w:spacing w:before="120"/>
        <w:jc w:val="both"/>
        <w:rPr>
          <w:rFonts w:ascii="Calibri" w:hAnsi="Calibri"/>
          <w:sz w:val="22"/>
          <w:szCs w:val="22"/>
        </w:rPr>
      </w:pPr>
      <w:r>
        <w:rPr>
          <w:rFonts w:ascii="Calibri" w:hAnsi="Calibri"/>
          <w:sz w:val="22"/>
          <w:szCs w:val="22"/>
        </w:rPr>
        <w:t>L</w:t>
      </w:r>
      <w:r w:rsidR="00327720">
        <w:rPr>
          <w:rFonts w:ascii="Calibri" w:hAnsi="Calibri"/>
          <w:sz w:val="22"/>
          <w:szCs w:val="22"/>
        </w:rPr>
        <w:t>a</w:t>
      </w:r>
      <w:r w:rsidR="00993176">
        <w:rPr>
          <w:rFonts w:ascii="Calibri" w:hAnsi="Calibri"/>
          <w:sz w:val="22"/>
          <w:szCs w:val="22"/>
        </w:rPr>
        <w:t xml:space="preserve"> 1</w:t>
      </w:r>
      <w:r w:rsidR="00993176" w:rsidRPr="00993176">
        <w:rPr>
          <w:rFonts w:ascii="Calibri" w:hAnsi="Calibri"/>
          <w:sz w:val="22"/>
          <w:szCs w:val="22"/>
          <w:vertAlign w:val="superscript"/>
        </w:rPr>
        <w:t>ère</w:t>
      </w:r>
      <w:r w:rsidR="00993176">
        <w:rPr>
          <w:rFonts w:ascii="Calibri" w:hAnsi="Calibri"/>
          <w:sz w:val="22"/>
          <w:szCs w:val="22"/>
        </w:rPr>
        <w:t xml:space="preserve"> manifestation de la pensée la plus archaïque est le mouvement</w:t>
      </w:r>
      <w:r w:rsidR="0053095C">
        <w:rPr>
          <w:rFonts w:ascii="Calibri" w:hAnsi="Calibri"/>
          <w:sz w:val="22"/>
          <w:szCs w:val="22"/>
        </w:rPr>
        <w:t> : pensée motrice</w:t>
      </w:r>
    </w:p>
    <w:p w:rsidR="00014C89" w:rsidRPr="00A427F4" w:rsidRDefault="00C768B7" w:rsidP="001E2C12">
      <w:pPr>
        <w:jc w:val="both"/>
        <w:rPr>
          <w:rFonts w:ascii="Calibri" w:hAnsi="Calibri"/>
          <w:sz w:val="22"/>
          <w:szCs w:val="22"/>
        </w:rPr>
      </w:pPr>
      <w:r>
        <w:rPr>
          <w:rFonts w:ascii="Calibri" w:hAnsi="Calibri"/>
          <w:sz w:val="22"/>
          <w:szCs w:val="22"/>
        </w:rPr>
        <w:t xml:space="preserve">Une personne polyhandicapée </w:t>
      </w:r>
      <w:r w:rsidR="00363A1D">
        <w:rPr>
          <w:rFonts w:ascii="Calibri" w:hAnsi="Calibri"/>
          <w:sz w:val="22"/>
          <w:szCs w:val="22"/>
        </w:rPr>
        <w:t xml:space="preserve">qui bouge est </w:t>
      </w:r>
      <w:r w:rsidR="00363A1D" w:rsidRPr="004C0779">
        <w:rPr>
          <w:rFonts w:ascii="Calibri" w:hAnsi="Calibri"/>
          <w:b/>
          <w:sz w:val="22"/>
          <w:szCs w:val="22"/>
        </w:rPr>
        <w:t>une personne qui pense</w:t>
      </w:r>
      <w:r w:rsidR="00363A1D">
        <w:rPr>
          <w:rFonts w:ascii="Calibri" w:hAnsi="Calibri"/>
          <w:sz w:val="22"/>
          <w:szCs w:val="22"/>
        </w:rPr>
        <w:t xml:space="preserve"> </w:t>
      </w:r>
      <w:r w:rsidR="00514470">
        <w:rPr>
          <w:rFonts w:ascii="Calibri" w:hAnsi="Calibri"/>
          <w:sz w:val="22"/>
          <w:szCs w:val="22"/>
        </w:rPr>
        <w:t>=&gt; il faut</w:t>
      </w:r>
      <w:r w:rsidR="00363A1D">
        <w:rPr>
          <w:rFonts w:ascii="Calibri" w:hAnsi="Calibri"/>
          <w:sz w:val="22"/>
          <w:szCs w:val="22"/>
        </w:rPr>
        <w:t xml:space="preserve"> </w:t>
      </w:r>
      <w:r>
        <w:rPr>
          <w:rFonts w:ascii="Calibri" w:hAnsi="Calibri"/>
          <w:sz w:val="22"/>
          <w:szCs w:val="22"/>
        </w:rPr>
        <w:t>lui donner envie et développer s</w:t>
      </w:r>
      <w:r w:rsidR="00363A1D">
        <w:rPr>
          <w:rFonts w:ascii="Calibri" w:hAnsi="Calibri"/>
          <w:sz w:val="22"/>
          <w:szCs w:val="22"/>
        </w:rPr>
        <w:t>es capacités de pensée</w:t>
      </w:r>
      <w:r w:rsidR="004C0779">
        <w:rPr>
          <w:rFonts w:ascii="Calibri" w:hAnsi="Calibri"/>
          <w:sz w:val="22"/>
          <w:szCs w:val="22"/>
        </w:rPr>
        <w:t xml:space="preserve"> à partir de ce niveau très archaïque qu'est le niveau moteur.</w:t>
      </w:r>
    </w:p>
    <w:p w:rsidR="00BB663E" w:rsidRDefault="0071708B" w:rsidP="001E2C12">
      <w:pPr>
        <w:jc w:val="both"/>
        <w:rPr>
          <w:rFonts w:ascii="Calibri" w:hAnsi="Calibri"/>
          <w:sz w:val="22"/>
          <w:szCs w:val="22"/>
        </w:rPr>
      </w:pPr>
      <w:r>
        <w:rPr>
          <w:rFonts w:ascii="Calibri" w:hAnsi="Calibri"/>
          <w:sz w:val="22"/>
          <w:szCs w:val="22"/>
        </w:rPr>
        <w:t xml:space="preserve">Dans la motricité il y a </w:t>
      </w:r>
      <w:r w:rsidR="00BB663E">
        <w:rPr>
          <w:rFonts w:ascii="Calibri" w:hAnsi="Calibri"/>
          <w:sz w:val="22"/>
          <w:szCs w:val="22"/>
        </w:rPr>
        <w:t>quelque</w:t>
      </w:r>
      <w:r>
        <w:rPr>
          <w:rFonts w:ascii="Calibri" w:hAnsi="Calibri"/>
          <w:sz w:val="22"/>
          <w:szCs w:val="22"/>
        </w:rPr>
        <w:t xml:space="preserve">  chose </w:t>
      </w:r>
      <w:r w:rsidRPr="00BB663E">
        <w:rPr>
          <w:rFonts w:ascii="Calibri" w:hAnsi="Calibri"/>
          <w:b/>
          <w:sz w:val="22"/>
          <w:szCs w:val="22"/>
        </w:rPr>
        <w:t xml:space="preserve">d’effecteur que ne </w:t>
      </w:r>
      <w:r w:rsidR="00BB663E" w:rsidRPr="00BB663E">
        <w:rPr>
          <w:rFonts w:ascii="Calibri" w:hAnsi="Calibri"/>
          <w:b/>
          <w:sz w:val="22"/>
          <w:szCs w:val="22"/>
        </w:rPr>
        <w:t>possèdent</w:t>
      </w:r>
      <w:r w:rsidRPr="00BB663E">
        <w:rPr>
          <w:rFonts w:ascii="Calibri" w:hAnsi="Calibri"/>
          <w:b/>
          <w:sz w:val="22"/>
          <w:szCs w:val="22"/>
        </w:rPr>
        <w:t xml:space="preserve"> pas les autres sens</w:t>
      </w:r>
      <w:r w:rsidR="00D60D32">
        <w:rPr>
          <w:rFonts w:ascii="Calibri" w:hAnsi="Calibri"/>
          <w:sz w:val="22"/>
          <w:szCs w:val="22"/>
        </w:rPr>
        <w:t xml:space="preserve">. </w:t>
      </w:r>
    </w:p>
    <w:p w:rsidR="00D60D32" w:rsidRDefault="00D60D32" w:rsidP="00327720">
      <w:pPr>
        <w:jc w:val="both"/>
        <w:rPr>
          <w:rFonts w:ascii="Calibri" w:hAnsi="Calibri"/>
          <w:sz w:val="22"/>
          <w:szCs w:val="22"/>
        </w:rPr>
      </w:pPr>
      <w:r>
        <w:rPr>
          <w:rFonts w:ascii="Calibri" w:hAnsi="Calibri"/>
          <w:sz w:val="22"/>
          <w:szCs w:val="22"/>
        </w:rPr>
        <w:t>L’effet est une expression</w:t>
      </w:r>
      <w:r w:rsidR="00BB663E">
        <w:rPr>
          <w:rFonts w:ascii="Calibri" w:hAnsi="Calibri"/>
          <w:sz w:val="22"/>
          <w:szCs w:val="22"/>
        </w:rPr>
        <w:t xml:space="preserve">. </w:t>
      </w:r>
      <w:r w:rsidR="001E2C12">
        <w:rPr>
          <w:rFonts w:ascii="Calibri" w:hAnsi="Calibri"/>
          <w:sz w:val="22"/>
          <w:szCs w:val="22"/>
        </w:rPr>
        <w:t>A contrario l</w:t>
      </w:r>
      <w:r>
        <w:rPr>
          <w:rFonts w:ascii="Calibri" w:hAnsi="Calibri"/>
          <w:sz w:val="22"/>
          <w:szCs w:val="22"/>
        </w:rPr>
        <w:t>a voix est un effet direct de la motricité</w:t>
      </w:r>
    </w:p>
    <w:p w:rsidR="00160147" w:rsidRPr="001E2C12" w:rsidRDefault="001E2C12" w:rsidP="00327720">
      <w:pPr>
        <w:jc w:val="both"/>
        <w:rPr>
          <w:rFonts w:ascii="Calibri" w:hAnsi="Calibri"/>
          <w:b/>
          <w:sz w:val="22"/>
          <w:szCs w:val="22"/>
        </w:rPr>
      </w:pPr>
      <w:r w:rsidRPr="00074723">
        <w:rPr>
          <w:rFonts w:ascii="Calibri" w:hAnsi="Calibri"/>
          <w:b/>
          <w:sz w:val="22"/>
          <w:szCs w:val="22"/>
        </w:rPr>
        <w:t>Le mouvement est</w:t>
      </w:r>
      <w:r w:rsidR="006274B5" w:rsidRPr="00074723">
        <w:rPr>
          <w:rFonts w:ascii="Calibri" w:hAnsi="Calibri"/>
          <w:b/>
          <w:sz w:val="22"/>
          <w:szCs w:val="22"/>
        </w:rPr>
        <w:t xml:space="preserve"> </w:t>
      </w:r>
      <w:r w:rsidR="00074723">
        <w:rPr>
          <w:rFonts w:ascii="Calibri" w:hAnsi="Calibri"/>
          <w:b/>
          <w:sz w:val="22"/>
          <w:szCs w:val="22"/>
        </w:rPr>
        <w:t xml:space="preserve">une </w:t>
      </w:r>
      <w:r w:rsidR="006274B5" w:rsidRPr="00074723">
        <w:rPr>
          <w:rFonts w:ascii="Calibri" w:hAnsi="Calibri"/>
          <w:b/>
          <w:sz w:val="22"/>
          <w:szCs w:val="22"/>
        </w:rPr>
        <w:t>a</w:t>
      </w:r>
      <w:r w:rsidR="00D90F25" w:rsidRPr="00074723">
        <w:rPr>
          <w:rFonts w:ascii="Calibri" w:hAnsi="Calibri"/>
          <w:b/>
          <w:sz w:val="22"/>
          <w:szCs w:val="22"/>
        </w:rPr>
        <w:t>ctivité</w:t>
      </w:r>
      <w:r w:rsidR="00D90F25" w:rsidRPr="001E2C12">
        <w:rPr>
          <w:rFonts w:ascii="Calibri" w:hAnsi="Calibri"/>
          <w:b/>
          <w:sz w:val="22"/>
          <w:szCs w:val="22"/>
        </w:rPr>
        <w:t xml:space="preserve"> </w:t>
      </w:r>
      <w:proofErr w:type="spellStart"/>
      <w:r w:rsidR="00D90F25" w:rsidRPr="001E2C12">
        <w:rPr>
          <w:rFonts w:ascii="Calibri" w:hAnsi="Calibri"/>
          <w:b/>
          <w:sz w:val="22"/>
          <w:szCs w:val="22"/>
        </w:rPr>
        <w:t>psychisée</w:t>
      </w:r>
      <w:proofErr w:type="spellEnd"/>
      <w:r w:rsidR="00D90F25" w:rsidRPr="001E2C12">
        <w:rPr>
          <w:rFonts w:ascii="Calibri" w:hAnsi="Calibri"/>
          <w:b/>
          <w:sz w:val="22"/>
          <w:szCs w:val="22"/>
        </w:rPr>
        <w:t xml:space="preserve"> de connaissance</w:t>
      </w:r>
      <w:r w:rsidR="006274B5" w:rsidRPr="001E2C12">
        <w:rPr>
          <w:rFonts w:ascii="Calibri" w:hAnsi="Calibri"/>
          <w:b/>
          <w:sz w:val="22"/>
          <w:szCs w:val="22"/>
        </w:rPr>
        <w:t xml:space="preserve"> et pas seulement sensorielle</w:t>
      </w:r>
    </w:p>
    <w:p w:rsidR="006274B5" w:rsidRDefault="001E2C12" w:rsidP="00327720">
      <w:pPr>
        <w:jc w:val="both"/>
        <w:rPr>
          <w:rFonts w:ascii="Calibri" w:hAnsi="Calibri"/>
          <w:sz w:val="22"/>
          <w:szCs w:val="22"/>
        </w:rPr>
      </w:pPr>
      <w:r>
        <w:rPr>
          <w:rFonts w:ascii="Calibri" w:hAnsi="Calibri"/>
          <w:sz w:val="22"/>
          <w:szCs w:val="22"/>
        </w:rPr>
        <w:t>André</w:t>
      </w:r>
      <w:r w:rsidR="006274B5">
        <w:rPr>
          <w:rFonts w:ascii="Calibri" w:hAnsi="Calibri"/>
          <w:sz w:val="22"/>
          <w:szCs w:val="22"/>
        </w:rPr>
        <w:t xml:space="preserve"> </w:t>
      </w:r>
      <w:proofErr w:type="spellStart"/>
      <w:r w:rsidR="006274B5">
        <w:rPr>
          <w:rFonts w:ascii="Calibri" w:hAnsi="Calibri"/>
          <w:sz w:val="22"/>
          <w:szCs w:val="22"/>
        </w:rPr>
        <w:t>Bullinger</w:t>
      </w:r>
      <w:proofErr w:type="spellEnd"/>
      <w:r w:rsidR="006274B5">
        <w:rPr>
          <w:rFonts w:ascii="Calibri" w:hAnsi="Calibri"/>
          <w:sz w:val="22"/>
          <w:szCs w:val="22"/>
        </w:rPr>
        <w:t xml:space="preserve"> a apporté la distinction suivante: le fonctionnement de l'organisme et l'activité psychique</w:t>
      </w:r>
    </w:p>
    <w:p w:rsidR="006274B5" w:rsidRDefault="006274B5" w:rsidP="00327720">
      <w:pPr>
        <w:jc w:val="both"/>
        <w:rPr>
          <w:rFonts w:ascii="Calibri" w:hAnsi="Calibri"/>
          <w:sz w:val="22"/>
          <w:szCs w:val="22"/>
        </w:rPr>
      </w:pPr>
      <w:r>
        <w:rPr>
          <w:rFonts w:ascii="Calibri" w:hAnsi="Calibri"/>
          <w:sz w:val="22"/>
          <w:szCs w:val="22"/>
        </w:rPr>
        <w:t xml:space="preserve">Le fonctionnement de l'organisme relève de mécanismes d'interactions matérielles entre l'organisme et son milieu. A côté de ça il y a </w:t>
      </w:r>
      <w:r w:rsidRPr="001E2C12">
        <w:rPr>
          <w:rFonts w:ascii="Calibri" w:hAnsi="Calibri"/>
          <w:b/>
          <w:sz w:val="22"/>
          <w:szCs w:val="22"/>
        </w:rPr>
        <w:t>l'activité psychique</w:t>
      </w:r>
      <w:r>
        <w:rPr>
          <w:rFonts w:ascii="Calibri" w:hAnsi="Calibri"/>
          <w:sz w:val="22"/>
          <w:szCs w:val="22"/>
        </w:rPr>
        <w:t xml:space="preserve"> dont il souligne qu'elle ne peut être enregistrée mais qui peut être </w:t>
      </w:r>
      <w:r w:rsidRPr="001E2C12">
        <w:rPr>
          <w:rFonts w:ascii="Calibri" w:hAnsi="Calibri"/>
          <w:b/>
          <w:sz w:val="22"/>
          <w:szCs w:val="22"/>
        </w:rPr>
        <w:t>inférée à partir des modifications que l'on observe dans l'organisme</w:t>
      </w:r>
      <w:r>
        <w:rPr>
          <w:rFonts w:ascii="Calibri" w:hAnsi="Calibri"/>
          <w:sz w:val="22"/>
          <w:szCs w:val="22"/>
        </w:rPr>
        <w:t>.</w:t>
      </w:r>
    </w:p>
    <w:p w:rsidR="00105F65" w:rsidRDefault="00105F65" w:rsidP="001E2C12">
      <w:pPr>
        <w:jc w:val="both"/>
        <w:rPr>
          <w:rFonts w:ascii="Calibri" w:hAnsi="Calibri"/>
          <w:sz w:val="22"/>
          <w:szCs w:val="22"/>
        </w:rPr>
      </w:pPr>
      <w:r>
        <w:rPr>
          <w:rFonts w:ascii="Calibri" w:hAnsi="Calibri"/>
          <w:sz w:val="22"/>
          <w:szCs w:val="22"/>
        </w:rPr>
        <w:t>Il y a des activités de connaissance en lien avec les activités sensorielles</w:t>
      </w:r>
      <w:r w:rsidRPr="00105F65">
        <w:rPr>
          <w:rFonts w:ascii="Calibri" w:hAnsi="Calibri"/>
          <w:sz w:val="22"/>
          <w:szCs w:val="22"/>
        </w:rPr>
        <w:t xml:space="preserve"> </w:t>
      </w:r>
      <w:r>
        <w:rPr>
          <w:rFonts w:ascii="Calibri" w:hAnsi="Calibri"/>
          <w:sz w:val="22"/>
          <w:szCs w:val="22"/>
        </w:rPr>
        <w:t>(certains animaux, végétaux)</w:t>
      </w:r>
    </w:p>
    <w:p w:rsidR="00105F65" w:rsidRPr="00A427F4" w:rsidRDefault="00105F65" w:rsidP="00327720">
      <w:pPr>
        <w:jc w:val="both"/>
        <w:rPr>
          <w:rFonts w:ascii="Calibri" w:hAnsi="Calibri"/>
          <w:b/>
          <w:sz w:val="22"/>
          <w:szCs w:val="22"/>
        </w:rPr>
      </w:pPr>
      <w:r w:rsidRPr="000A310A">
        <w:rPr>
          <w:rFonts w:ascii="Calibri" w:hAnsi="Calibri"/>
          <w:b/>
          <w:sz w:val="22"/>
          <w:szCs w:val="22"/>
        </w:rPr>
        <w:t xml:space="preserve">Il y a des êtres vivants dont les activités de connaissance ne se limitent pas à cette sensorialité et dont </w:t>
      </w:r>
      <w:r w:rsidR="000A310A" w:rsidRPr="000A310A">
        <w:rPr>
          <w:rFonts w:ascii="Calibri" w:hAnsi="Calibri"/>
          <w:b/>
          <w:sz w:val="22"/>
          <w:szCs w:val="22"/>
        </w:rPr>
        <w:t>une</w:t>
      </w:r>
      <w:r w:rsidRPr="000A310A">
        <w:rPr>
          <w:rFonts w:ascii="Calibri" w:hAnsi="Calibri"/>
          <w:b/>
          <w:sz w:val="22"/>
          <w:szCs w:val="22"/>
        </w:rPr>
        <w:t xml:space="preserve"> partie des opérations propres à une activité de connaissance relève d'une activité psychique. Ces </w:t>
      </w:r>
      <w:r w:rsidR="00235E29">
        <w:rPr>
          <w:rFonts w:ascii="Calibri" w:hAnsi="Calibri"/>
          <w:b/>
          <w:sz w:val="22"/>
          <w:szCs w:val="22"/>
        </w:rPr>
        <w:t xml:space="preserve">êtres sont </w:t>
      </w:r>
      <w:proofErr w:type="spellStart"/>
      <w:r w:rsidR="00235E29">
        <w:rPr>
          <w:rFonts w:ascii="Calibri" w:hAnsi="Calibri"/>
          <w:b/>
          <w:sz w:val="22"/>
          <w:szCs w:val="22"/>
        </w:rPr>
        <w:t>psychisé</w:t>
      </w:r>
      <w:r w:rsidRPr="000A310A">
        <w:rPr>
          <w:rFonts w:ascii="Calibri" w:hAnsi="Calibri"/>
          <w:b/>
          <w:sz w:val="22"/>
          <w:szCs w:val="22"/>
        </w:rPr>
        <w:t>s</w:t>
      </w:r>
      <w:proofErr w:type="spellEnd"/>
      <w:r w:rsidRPr="000A310A">
        <w:rPr>
          <w:rFonts w:ascii="Calibri" w:hAnsi="Calibri"/>
          <w:b/>
          <w:sz w:val="22"/>
          <w:szCs w:val="22"/>
        </w:rPr>
        <w:t xml:space="preserve"> et on appelle cela activité </w:t>
      </w:r>
      <w:proofErr w:type="spellStart"/>
      <w:r w:rsidRPr="000A310A">
        <w:rPr>
          <w:rFonts w:ascii="Calibri" w:hAnsi="Calibri"/>
          <w:b/>
          <w:sz w:val="22"/>
          <w:szCs w:val="22"/>
        </w:rPr>
        <w:t>p</w:t>
      </w:r>
      <w:r w:rsidR="001E2C12">
        <w:rPr>
          <w:rFonts w:ascii="Calibri" w:hAnsi="Calibri"/>
          <w:b/>
          <w:sz w:val="22"/>
          <w:szCs w:val="22"/>
        </w:rPr>
        <w:t>s</w:t>
      </w:r>
      <w:r w:rsidRPr="000A310A">
        <w:rPr>
          <w:rFonts w:ascii="Calibri" w:hAnsi="Calibri"/>
          <w:b/>
          <w:sz w:val="22"/>
          <w:szCs w:val="22"/>
        </w:rPr>
        <w:t>ychisée</w:t>
      </w:r>
      <w:proofErr w:type="spellEnd"/>
      <w:r w:rsidRPr="000A310A">
        <w:rPr>
          <w:rFonts w:ascii="Calibri" w:hAnsi="Calibri"/>
          <w:b/>
          <w:sz w:val="22"/>
          <w:szCs w:val="22"/>
        </w:rPr>
        <w:t xml:space="preserve"> de connaissance</w:t>
      </w:r>
    </w:p>
    <w:p w:rsidR="000A310A" w:rsidRPr="000A310A" w:rsidRDefault="000A310A" w:rsidP="001E2C12">
      <w:pPr>
        <w:jc w:val="both"/>
        <w:rPr>
          <w:rFonts w:ascii="Calibri" w:hAnsi="Calibri"/>
          <w:sz w:val="22"/>
          <w:szCs w:val="22"/>
        </w:rPr>
      </w:pPr>
      <w:r w:rsidRPr="000A310A">
        <w:rPr>
          <w:rFonts w:ascii="Calibri" w:hAnsi="Calibri"/>
          <w:sz w:val="22"/>
          <w:szCs w:val="22"/>
        </w:rPr>
        <w:t xml:space="preserve">Toutes les activités </w:t>
      </w:r>
      <w:proofErr w:type="spellStart"/>
      <w:r w:rsidRPr="000A310A">
        <w:rPr>
          <w:rFonts w:ascii="Calibri" w:hAnsi="Calibri"/>
          <w:sz w:val="22"/>
          <w:szCs w:val="22"/>
        </w:rPr>
        <w:t>pychisées</w:t>
      </w:r>
      <w:proofErr w:type="spellEnd"/>
      <w:r w:rsidRPr="000A310A">
        <w:rPr>
          <w:rFonts w:ascii="Calibri" w:hAnsi="Calibri"/>
          <w:sz w:val="22"/>
          <w:szCs w:val="22"/>
        </w:rPr>
        <w:t xml:space="preserve"> de connaissance ne sont pas du même niveau</w:t>
      </w:r>
    </w:p>
    <w:p w:rsidR="000A310A" w:rsidRDefault="000A310A" w:rsidP="00327720">
      <w:pPr>
        <w:jc w:val="both"/>
        <w:rPr>
          <w:rFonts w:ascii="Calibri" w:hAnsi="Calibri"/>
          <w:sz w:val="22"/>
          <w:szCs w:val="22"/>
        </w:rPr>
      </w:pPr>
      <w:r>
        <w:rPr>
          <w:rFonts w:ascii="Calibri" w:hAnsi="Calibri"/>
          <w:sz w:val="22"/>
          <w:szCs w:val="22"/>
        </w:rPr>
        <w:t xml:space="preserve">Il y a des activités proto psychiques de connaissance ou </w:t>
      </w:r>
      <w:proofErr w:type="spellStart"/>
      <w:r>
        <w:rPr>
          <w:rFonts w:ascii="Calibri" w:hAnsi="Calibri"/>
          <w:sz w:val="22"/>
          <w:szCs w:val="22"/>
        </w:rPr>
        <w:t>possi</w:t>
      </w:r>
      <w:proofErr w:type="spellEnd"/>
      <w:r>
        <w:rPr>
          <w:rFonts w:ascii="Calibri" w:hAnsi="Calibri"/>
          <w:sz w:val="22"/>
          <w:szCs w:val="22"/>
        </w:rPr>
        <w:t xml:space="preserve"> psychiques ou proprement psychique </w:t>
      </w:r>
    </w:p>
    <w:p w:rsidR="008A13E0" w:rsidRPr="00DC1481" w:rsidRDefault="00160147" w:rsidP="00DC1481">
      <w:pPr>
        <w:spacing w:before="120"/>
        <w:jc w:val="both"/>
        <w:rPr>
          <w:rFonts w:ascii="Calibri" w:hAnsi="Calibri"/>
          <w:b/>
          <w:sz w:val="22"/>
          <w:szCs w:val="22"/>
        </w:rPr>
      </w:pPr>
      <w:r w:rsidRPr="00046A41">
        <w:rPr>
          <w:rFonts w:ascii="Calibri" w:hAnsi="Calibri"/>
          <w:b/>
          <w:sz w:val="22"/>
          <w:szCs w:val="22"/>
        </w:rPr>
        <w:t xml:space="preserve">Proto </w:t>
      </w:r>
      <w:r w:rsidR="009C3C91" w:rsidRPr="00046A41">
        <w:rPr>
          <w:rFonts w:ascii="Calibri" w:hAnsi="Calibri"/>
          <w:b/>
          <w:sz w:val="22"/>
          <w:szCs w:val="22"/>
        </w:rPr>
        <w:t>: dans l'activité de connaissance concernée, l'activité strictement sensorielle est combinée avec la plus petite quantité d'activité psychique pour produire de la connaissance</w:t>
      </w:r>
      <w:r w:rsidR="00DC1481">
        <w:rPr>
          <w:rFonts w:ascii="Calibri" w:hAnsi="Calibri"/>
          <w:b/>
          <w:sz w:val="22"/>
          <w:szCs w:val="22"/>
        </w:rPr>
        <w:t xml:space="preserve">. </w:t>
      </w:r>
      <w:r w:rsidR="00144039">
        <w:rPr>
          <w:rFonts w:ascii="Calibri" w:hAnsi="Calibri"/>
          <w:sz w:val="22"/>
          <w:szCs w:val="22"/>
        </w:rPr>
        <w:t>On pourrait parler d'activité proto psychique avant la naissance</w:t>
      </w:r>
      <w:r w:rsidR="00F32914">
        <w:rPr>
          <w:rFonts w:ascii="Calibri" w:hAnsi="Calibri"/>
          <w:sz w:val="22"/>
          <w:szCs w:val="22"/>
        </w:rPr>
        <w:t xml:space="preserve"> de l'enfant polyhandicapé</w:t>
      </w:r>
    </w:p>
    <w:p w:rsidR="00FD1355" w:rsidRDefault="00FD1355" w:rsidP="00327720">
      <w:pPr>
        <w:jc w:val="both"/>
        <w:rPr>
          <w:rFonts w:ascii="Calibri" w:hAnsi="Calibri"/>
          <w:sz w:val="22"/>
          <w:szCs w:val="22"/>
        </w:rPr>
      </w:pPr>
    </w:p>
    <w:p w:rsidR="002C0F10" w:rsidRPr="00FD1355" w:rsidRDefault="002C0F10"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Résumé</w:t>
      </w:r>
    </w:p>
    <w:p w:rsidR="002C0F10" w:rsidRDefault="002C0F10" w:rsidP="00F85111">
      <w:pPr>
        <w:spacing w:before="120"/>
        <w:jc w:val="both"/>
        <w:rPr>
          <w:rFonts w:ascii="Calibri" w:hAnsi="Calibri"/>
          <w:sz w:val="22"/>
          <w:szCs w:val="22"/>
        </w:rPr>
      </w:pPr>
      <w:r>
        <w:rPr>
          <w:rFonts w:ascii="Calibri" w:hAnsi="Calibri"/>
          <w:sz w:val="22"/>
          <w:szCs w:val="22"/>
        </w:rPr>
        <w:t xml:space="preserve">Une activité </w:t>
      </w:r>
      <w:proofErr w:type="spellStart"/>
      <w:r>
        <w:rPr>
          <w:rFonts w:ascii="Calibri" w:hAnsi="Calibri"/>
          <w:sz w:val="22"/>
          <w:szCs w:val="22"/>
        </w:rPr>
        <w:t>psychisée</w:t>
      </w:r>
      <w:proofErr w:type="spellEnd"/>
      <w:r>
        <w:rPr>
          <w:rFonts w:ascii="Calibri" w:hAnsi="Calibri"/>
          <w:sz w:val="22"/>
          <w:szCs w:val="22"/>
        </w:rPr>
        <w:t xml:space="preserve"> de connaissance a </w:t>
      </w:r>
      <w:r w:rsidRPr="00F85111">
        <w:rPr>
          <w:rFonts w:ascii="Calibri" w:hAnsi="Calibri"/>
          <w:b/>
          <w:sz w:val="22"/>
          <w:szCs w:val="22"/>
        </w:rPr>
        <w:t>3 composantes</w:t>
      </w:r>
    </w:p>
    <w:p w:rsidR="00F25D2B" w:rsidRDefault="00051DE1" w:rsidP="00327720">
      <w:pPr>
        <w:jc w:val="both"/>
        <w:rPr>
          <w:rFonts w:ascii="Calibri" w:hAnsi="Calibri"/>
          <w:sz w:val="22"/>
          <w:szCs w:val="22"/>
        </w:rPr>
      </w:pPr>
      <w:r>
        <w:rPr>
          <w:rFonts w:ascii="Calibri" w:hAnsi="Calibri"/>
          <w:sz w:val="22"/>
          <w:szCs w:val="22"/>
        </w:rPr>
        <w:t>Un</w:t>
      </w:r>
      <w:r w:rsidR="00486DD3">
        <w:rPr>
          <w:rFonts w:ascii="Calibri" w:hAnsi="Calibri"/>
          <w:sz w:val="22"/>
          <w:szCs w:val="22"/>
        </w:rPr>
        <w:t xml:space="preserve"> éprouvé d</w:t>
      </w:r>
      <w:r w:rsidR="00FC6D59">
        <w:rPr>
          <w:rFonts w:ascii="Calibri" w:hAnsi="Calibri"/>
          <w:sz w:val="22"/>
          <w:szCs w:val="22"/>
        </w:rPr>
        <w:t>’existence</w:t>
      </w:r>
      <w:r w:rsidR="00486DD3">
        <w:rPr>
          <w:rFonts w:ascii="Calibri" w:hAnsi="Calibri"/>
          <w:sz w:val="22"/>
          <w:szCs w:val="22"/>
        </w:rPr>
        <w:t xml:space="preserve">,  une </w:t>
      </w:r>
      <w:r w:rsidR="00FC6D59">
        <w:rPr>
          <w:rFonts w:ascii="Calibri" w:hAnsi="Calibri"/>
          <w:sz w:val="22"/>
          <w:szCs w:val="22"/>
        </w:rPr>
        <w:t xml:space="preserve"> activité de </w:t>
      </w:r>
      <w:r w:rsidR="00486DD3">
        <w:rPr>
          <w:rFonts w:ascii="Calibri" w:hAnsi="Calibri"/>
          <w:sz w:val="22"/>
          <w:szCs w:val="22"/>
        </w:rPr>
        <w:t>consci</w:t>
      </w:r>
      <w:r w:rsidR="00F25D2B">
        <w:rPr>
          <w:rFonts w:ascii="Calibri" w:hAnsi="Calibri"/>
          <w:sz w:val="22"/>
          <w:szCs w:val="22"/>
        </w:rPr>
        <w:t>ence</w:t>
      </w:r>
      <w:r w:rsidR="00FC6D59">
        <w:rPr>
          <w:rFonts w:ascii="Calibri" w:hAnsi="Calibri"/>
          <w:sz w:val="22"/>
          <w:szCs w:val="22"/>
        </w:rPr>
        <w:t>, un</w:t>
      </w:r>
      <w:r w:rsidR="007D54D5">
        <w:rPr>
          <w:rFonts w:ascii="Calibri" w:hAnsi="Calibri"/>
          <w:sz w:val="22"/>
          <w:szCs w:val="22"/>
        </w:rPr>
        <w:t>e</w:t>
      </w:r>
      <w:r w:rsidR="00FC6D59">
        <w:rPr>
          <w:rFonts w:ascii="Calibri" w:hAnsi="Calibri"/>
          <w:sz w:val="22"/>
          <w:szCs w:val="22"/>
        </w:rPr>
        <w:t xml:space="preserve"> activité cognitive</w:t>
      </w:r>
      <w:r w:rsidR="00035B63">
        <w:rPr>
          <w:rFonts w:ascii="Calibri" w:hAnsi="Calibri"/>
          <w:sz w:val="22"/>
          <w:szCs w:val="22"/>
        </w:rPr>
        <w:t xml:space="preserve"> (</w:t>
      </w:r>
      <w:r>
        <w:rPr>
          <w:rFonts w:ascii="Calibri" w:hAnsi="Calibri"/>
          <w:sz w:val="22"/>
          <w:szCs w:val="22"/>
        </w:rPr>
        <w:t>=</w:t>
      </w:r>
      <w:proofErr w:type="spellStart"/>
      <w:r w:rsidR="00035B63">
        <w:rPr>
          <w:rFonts w:ascii="Calibri" w:hAnsi="Calibri"/>
          <w:sz w:val="22"/>
          <w:szCs w:val="22"/>
        </w:rPr>
        <w:t>trepied</w:t>
      </w:r>
      <w:proofErr w:type="spellEnd"/>
      <w:r w:rsidR="00035B63">
        <w:rPr>
          <w:rFonts w:ascii="Calibri" w:hAnsi="Calibri"/>
          <w:sz w:val="22"/>
          <w:szCs w:val="22"/>
        </w:rPr>
        <w:t>)</w:t>
      </w:r>
    </w:p>
    <w:p w:rsidR="00F25D2B" w:rsidRDefault="00367E41" w:rsidP="00327720">
      <w:pPr>
        <w:jc w:val="both"/>
        <w:rPr>
          <w:rFonts w:ascii="Calibri" w:hAnsi="Calibri"/>
          <w:sz w:val="22"/>
          <w:szCs w:val="22"/>
        </w:rPr>
      </w:pPr>
      <w:r>
        <w:rPr>
          <w:rFonts w:ascii="Calibri" w:hAnsi="Calibri"/>
          <w:sz w:val="22"/>
          <w:szCs w:val="22"/>
        </w:rPr>
        <w:t xml:space="preserve">Ces 3 composantes varient beaucoup </w:t>
      </w:r>
    </w:p>
    <w:p w:rsidR="00666FA7" w:rsidRDefault="00F25D2B" w:rsidP="00F85111">
      <w:pPr>
        <w:spacing w:before="120"/>
        <w:jc w:val="both"/>
        <w:rPr>
          <w:rFonts w:ascii="Calibri" w:hAnsi="Calibri"/>
          <w:sz w:val="22"/>
          <w:szCs w:val="22"/>
        </w:rPr>
      </w:pPr>
      <w:r>
        <w:rPr>
          <w:rFonts w:ascii="Calibri" w:hAnsi="Calibri"/>
          <w:sz w:val="22"/>
          <w:szCs w:val="22"/>
        </w:rPr>
        <w:t xml:space="preserve">Les outils pour évaluer ces </w:t>
      </w:r>
      <w:r w:rsidR="00E76507">
        <w:rPr>
          <w:rFonts w:ascii="Calibri" w:hAnsi="Calibri"/>
          <w:sz w:val="22"/>
          <w:szCs w:val="22"/>
        </w:rPr>
        <w:t>composantes</w:t>
      </w:r>
      <w:r>
        <w:rPr>
          <w:rFonts w:ascii="Calibri" w:hAnsi="Calibri"/>
          <w:sz w:val="22"/>
          <w:szCs w:val="22"/>
        </w:rPr>
        <w:t xml:space="preserve"> quand ils sont mis à disposition du terrain, aide</w:t>
      </w:r>
      <w:r w:rsidR="00F85111">
        <w:rPr>
          <w:rFonts w:ascii="Calibri" w:hAnsi="Calibri"/>
          <w:sz w:val="22"/>
          <w:szCs w:val="22"/>
        </w:rPr>
        <w:t>nt</w:t>
      </w:r>
      <w:r>
        <w:rPr>
          <w:rFonts w:ascii="Calibri" w:hAnsi="Calibri"/>
          <w:sz w:val="22"/>
          <w:szCs w:val="22"/>
        </w:rPr>
        <w:t xml:space="preserve"> </w:t>
      </w:r>
      <w:r w:rsidR="00F85111">
        <w:rPr>
          <w:rFonts w:ascii="Calibri" w:hAnsi="Calibri"/>
          <w:sz w:val="22"/>
          <w:szCs w:val="22"/>
        </w:rPr>
        <w:t xml:space="preserve">les professionnels </w:t>
      </w:r>
      <w:r>
        <w:rPr>
          <w:rFonts w:ascii="Calibri" w:hAnsi="Calibri"/>
          <w:sz w:val="22"/>
          <w:szCs w:val="22"/>
        </w:rPr>
        <w:t>à produire des activités adaptées au</w:t>
      </w:r>
      <w:r w:rsidR="00F85111">
        <w:rPr>
          <w:rFonts w:ascii="Calibri" w:hAnsi="Calibri"/>
          <w:sz w:val="22"/>
          <w:szCs w:val="22"/>
        </w:rPr>
        <w:t>x personnes qu’ils accompagnent, mais parfois cela n'est pas suffisant</w:t>
      </w:r>
      <w:r>
        <w:rPr>
          <w:rFonts w:ascii="Calibri" w:hAnsi="Calibri"/>
          <w:sz w:val="22"/>
          <w:szCs w:val="22"/>
        </w:rPr>
        <w:t xml:space="preserve">. </w:t>
      </w:r>
    </w:p>
    <w:p w:rsidR="00F25D2B" w:rsidRPr="00F85111" w:rsidRDefault="00F25D2B" w:rsidP="00F85111">
      <w:pPr>
        <w:spacing w:after="120"/>
        <w:jc w:val="both"/>
        <w:rPr>
          <w:rFonts w:ascii="Calibri" w:hAnsi="Calibri"/>
          <w:b/>
          <w:sz w:val="22"/>
          <w:szCs w:val="22"/>
        </w:rPr>
      </w:pPr>
      <w:r>
        <w:rPr>
          <w:rFonts w:ascii="Calibri" w:hAnsi="Calibri"/>
          <w:sz w:val="22"/>
          <w:szCs w:val="22"/>
        </w:rPr>
        <w:t xml:space="preserve">Il y a des choses que l’on continue d’observer et à ne pas comprendre. </w:t>
      </w:r>
      <w:r w:rsidR="00E76507" w:rsidRPr="00F85111">
        <w:rPr>
          <w:rFonts w:ascii="Calibri" w:hAnsi="Calibri"/>
          <w:b/>
          <w:sz w:val="22"/>
          <w:szCs w:val="22"/>
        </w:rPr>
        <w:t>Il faudrait élargir la grille de lecture au-delà de ces 3 composantes.</w:t>
      </w:r>
    </w:p>
    <w:p w:rsidR="00B93DBE" w:rsidRPr="00FD1355" w:rsidRDefault="00343D7D"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Proposition de r</w:t>
      </w:r>
      <w:r w:rsidR="00B93DBE" w:rsidRPr="00FD1355">
        <w:t>echerche</w:t>
      </w:r>
    </w:p>
    <w:p w:rsidR="009E5813" w:rsidRDefault="009E5813" w:rsidP="00F85111">
      <w:pPr>
        <w:spacing w:before="120"/>
        <w:jc w:val="both"/>
        <w:rPr>
          <w:rFonts w:ascii="Calibri" w:hAnsi="Calibri"/>
          <w:sz w:val="22"/>
          <w:szCs w:val="22"/>
        </w:rPr>
      </w:pPr>
      <w:r>
        <w:rPr>
          <w:rFonts w:ascii="Calibri" w:hAnsi="Calibri"/>
          <w:sz w:val="22"/>
          <w:szCs w:val="22"/>
        </w:rPr>
        <w:t xml:space="preserve">Si l’on voulait en rester à une meilleure connaissance de l’activité </w:t>
      </w:r>
      <w:proofErr w:type="spellStart"/>
      <w:r>
        <w:rPr>
          <w:rFonts w:ascii="Calibri" w:hAnsi="Calibri"/>
          <w:sz w:val="22"/>
          <w:szCs w:val="22"/>
        </w:rPr>
        <w:t>psychisée</w:t>
      </w:r>
      <w:proofErr w:type="spellEnd"/>
      <w:r>
        <w:rPr>
          <w:rFonts w:ascii="Calibri" w:hAnsi="Calibri"/>
          <w:sz w:val="22"/>
          <w:szCs w:val="22"/>
        </w:rPr>
        <w:t xml:space="preserve"> des </w:t>
      </w:r>
      <w:r w:rsidR="008B3AE5">
        <w:rPr>
          <w:rFonts w:ascii="Calibri" w:hAnsi="Calibri"/>
          <w:sz w:val="22"/>
          <w:szCs w:val="22"/>
        </w:rPr>
        <w:t>personnes polyhandicapées</w:t>
      </w:r>
      <w:r>
        <w:rPr>
          <w:rFonts w:ascii="Calibri" w:hAnsi="Calibri"/>
          <w:sz w:val="22"/>
          <w:szCs w:val="22"/>
        </w:rPr>
        <w:t xml:space="preserve"> de type 1 il faudrait rajouter dans la grille de lecture :</w:t>
      </w:r>
    </w:p>
    <w:p w:rsidR="00486DD3" w:rsidRDefault="002C0FD3" w:rsidP="002060C6">
      <w:pPr>
        <w:numPr>
          <w:ilvl w:val="0"/>
          <w:numId w:val="4"/>
        </w:numPr>
        <w:jc w:val="both"/>
        <w:rPr>
          <w:rFonts w:ascii="Calibri" w:hAnsi="Calibri"/>
          <w:sz w:val="22"/>
          <w:szCs w:val="22"/>
        </w:rPr>
      </w:pPr>
      <w:r>
        <w:rPr>
          <w:rFonts w:ascii="Calibri" w:hAnsi="Calibri"/>
          <w:sz w:val="22"/>
          <w:szCs w:val="22"/>
        </w:rPr>
        <w:t xml:space="preserve">le transfert </w:t>
      </w:r>
    </w:p>
    <w:p w:rsidR="002C0FD3" w:rsidRDefault="00AA55B8" w:rsidP="002060C6">
      <w:pPr>
        <w:numPr>
          <w:ilvl w:val="0"/>
          <w:numId w:val="4"/>
        </w:numPr>
        <w:jc w:val="both"/>
        <w:rPr>
          <w:rFonts w:ascii="Calibri" w:hAnsi="Calibri"/>
          <w:sz w:val="22"/>
          <w:szCs w:val="22"/>
        </w:rPr>
      </w:pPr>
      <w:r>
        <w:rPr>
          <w:rFonts w:ascii="Calibri" w:hAnsi="Calibri"/>
          <w:sz w:val="22"/>
          <w:szCs w:val="22"/>
        </w:rPr>
        <w:t xml:space="preserve">les situations dans lesquelles les observations se font : la situation en famille, en labo, dans la rue </w:t>
      </w:r>
      <w:r w:rsidR="0034774B">
        <w:rPr>
          <w:rFonts w:ascii="Calibri" w:hAnsi="Calibri"/>
          <w:sz w:val="22"/>
          <w:szCs w:val="22"/>
        </w:rPr>
        <w:t>etc.</w:t>
      </w:r>
    </w:p>
    <w:p w:rsidR="00575729" w:rsidRPr="0034774B" w:rsidRDefault="00575729" w:rsidP="00327720">
      <w:pPr>
        <w:jc w:val="both"/>
        <w:rPr>
          <w:rFonts w:ascii="Calibri" w:hAnsi="Calibri"/>
          <w:b/>
          <w:sz w:val="22"/>
          <w:szCs w:val="22"/>
        </w:rPr>
      </w:pPr>
      <w:r w:rsidRPr="0034774B">
        <w:rPr>
          <w:rFonts w:ascii="Calibri" w:hAnsi="Calibri"/>
          <w:b/>
          <w:sz w:val="22"/>
          <w:szCs w:val="22"/>
        </w:rPr>
        <w:t>Il faut donc élargir ce trépied</w:t>
      </w:r>
    </w:p>
    <w:p w:rsidR="0038533E" w:rsidRDefault="0038533E" w:rsidP="00CA69C2">
      <w:pPr>
        <w:spacing w:before="120"/>
        <w:jc w:val="both"/>
        <w:rPr>
          <w:rFonts w:ascii="Calibri" w:hAnsi="Calibri"/>
          <w:sz w:val="22"/>
          <w:szCs w:val="22"/>
        </w:rPr>
      </w:pPr>
      <w:r>
        <w:rPr>
          <w:rFonts w:ascii="Calibri" w:hAnsi="Calibri"/>
          <w:sz w:val="22"/>
          <w:szCs w:val="22"/>
        </w:rPr>
        <w:t xml:space="preserve">Faire des travaux autour de la notion </w:t>
      </w:r>
      <w:r w:rsidRPr="0034774B">
        <w:rPr>
          <w:rFonts w:ascii="Calibri" w:hAnsi="Calibri"/>
          <w:b/>
          <w:sz w:val="22"/>
          <w:szCs w:val="22"/>
        </w:rPr>
        <w:t>d'aliénation de certains établissements et du caractère mortifère de certains établissements</w:t>
      </w:r>
      <w:r>
        <w:rPr>
          <w:rFonts w:ascii="Calibri" w:hAnsi="Calibri"/>
          <w:sz w:val="22"/>
          <w:szCs w:val="22"/>
        </w:rPr>
        <w:t xml:space="preserve"> par rapport à l'émergence de la vie psychique des personnes polyhandicapées</w:t>
      </w:r>
    </w:p>
    <w:p w:rsidR="00707DC2" w:rsidRDefault="00160147" w:rsidP="00327720">
      <w:pPr>
        <w:jc w:val="both"/>
        <w:rPr>
          <w:rFonts w:ascii="Calibri" w:hAnsi="Calibri"/>
          <w:sz w:val="22"/>
          <w:szCs w:val="22"/>
        </w:rPr>
      </w:pPr>
      <w:r>
        <w:rPr>
          <w:rFonts w:ascii="Calibri" w:hAnsi="Calibri"/>
          <w:sz w:val="22"/>
          <w:szCs w:val="22"/>
        </w:rPr>
        <w:t>Il faut différencier l’établissement et les institutions et défendre cela</w:t>
      </w:r>
    </w:p>
    <w:p w:rsidR="00A427F4" w:rsidRDefault="0034774B" w:rsidP="0034774B">
      <w:pPr>
        <w:spacing w:before="120"/>
        <w:jc w:val="both"/>
        <w:rPr>
          <w:rFonts w:ascii="Calibri" w:hAnsi="Calibri"/>
          <w:sz w:val="22"/>
          <w:szCs w:val="22"/>
        </w:rPr>
      </w:pPr>
      <w:r>
        <w:rPr>
          <w:rFonts w:ascii="Calibri" w:hAnsi="Calibri"/>
          <w:sz w:val="22"/>
          <w:szCs w:val="22"/>
        </w:rPr>
        <w:t xml:space="preserve">Question de la rencontre, qui va dans les 2 sens, </w:t>
      </w:r>
      <w:r w:rsidR="00707DC2">
        <w:rPr>
          <w:rFonts w:ascii="Calibri" w:hAnsi="Calibri"/>
          <w:sz w:val="22"/>
          <w:szCs w:val="22"/>
        </w:rPr>
        <w:t> </w:t>
      </w:r>
      <w:r>
        <w:rPr>
          <w:rFonts w:ascii="Calibri" w:hAnsi="Calibri"/>
          <w:sz w:val="22"/>
          <w:szCs w:val="22"/>
        </w:rPr>
        <w:t xml:space="preserve">problématique </w:t>
      </w:r>
      <w:proofErr w:type="gramStart"/>
      <w:r>
        <w:rPr>
          <w:rFonts w:ascii="Calibri" w:hAnsi="Calibri"/>
          <w:sz w:val="22"/>
          <w:szCs w:val="22"/>
        </w:rPr>
        <w:t xml:space="preserve">des </w:t>
      </w:r>
      <w:r w:rsidR="00A427F4">
        <w:rPr>
          <w:rFonts w:ascii="Calibri" w:hAnsi="Calibri"/>
          <w:sz w:val="22"/>
          <w:szCs w:val="22"/>
        </w:rPr>
        <w:t>p</w:t>
      </w:r>
      <w:r w:rsidR="004E260B">
        <w:rPr>
          <w:rFonts w:ascii="Calibri" w:hAnsi="Calibri"/>
          <w:sz w:val="22"/>
          <w:szCs w:val="22"/>
        </w:rPr>
        <w:t>seudo</w:t>
      </w:r>
      <w:proofErr w:type="gramEnd"/>
      <w:r w:rsidR="004E260B">
        <w:rPr>
          <w:rFonts w:ascii="Calibri" w:hAnsi="Calibri"/>
          <w:sz w:val="22"/>
          <w:szCs w:val="22"/>
        </w:rPr>
        <w:t xml:space="preserve"> rencontre</w:t>
      </w:r>
      <w:r w:rsidR="00A427F4">
        <w:rPr>
          <w:rFonts w:ascii="Calibri" w:hAnsi="Calibri"/>
          <w:sz w:val="22"/>
          <w:szCs w:val="22"/>
        </w:rPr>
        <w:t>s</w:t>
      </w:r>
      <w:r>
        <w:rPr>
          <w:rFonts w:ascii="Calibri" w:hAnsi="Calibri"/>
          <w:sz w:val="22"/>
          <w:szCs w:val="22"/>
        </w:rPr>
        <w:t xml:space="preserve"> (</w:t>
      </w:r>
      <w:r w:rsidR="004E260B">
        <w:rPr>
          <w:rFonts w:ascii="Calibri" w:hAnsi="Calibri"/>
          <w:sz w:val="22"/>
          <w:szCs w:val="22"/>
        </w:rPr>
        <w:t xml:space="preserve">on pense que l’on rencontre la personne polyhandicapée alors que </w:t>
      </w:r>
      <w:r>
        <w:rPr>
          <w:rFonts w:ascii="Calibri" w:hAnsi="Calibri"/>
          <w:sz w:val="22"/>
          <w:szCs w:val="22"/>
        </w:rPr>
        <w:t xml:space="preserve">l’on ne sort pas de notre bulle). </w:t>
      </w:r>
    </w:p>
    <w:p w:rsidR="00014C89" w:rsidRDefault="0034774B" w:rsidP="00136FAE">
      <w:pPr>
        <w:spacing w:before="120" w:after="120"/>
        <w:jc w:val="both"/>
        <w:rPr>
          <w:rFonts w:ascii="Calibri" w:hAnsi="Calibri"/>
          <w:sz w:val="22"/>
          <w:szCs w:val="22"/>
        </w:rPr>
      </w:pPr>
      <w:r>
        <w:rPr>
          <w:rFonts w:ascii="Calibri" w:hAnsi="Calibri"/>
          <w:sz w:val="22"/>
          <w:szCs w:val="22"/>
        </w:rPr>
        <w:t>Le t</w:t>
      </w:r>
      <w:r w:rsidR="00575729">
        <w:rPr>
          <w:rFonts w:ascii="Calibri" w:hAnsi="Calibri"/>
          <w:sz w:val="22"/>
          <w:szCs w:val="22"/>
        </w:rPr>
        <w:t>ransfert</w:t>
      </w:r>
      <w:r w:rsidR="00EC6BB1">
        <w:rPr>
          <w:rFonts w:ascii="Calibri" w:hAnsi="Calibri"/>
          <w:sz w:val="22"/>
          <w:szCs w:val="22"/>
        </w:rPr>
        <w:t xml:space="preserve"> doit aller dans les deux sens,</w:t>
      </w:r>
      <w:r w:rsidR="00AA6687">
        <w:rPr>
          <w:rFonts w:ascii="Calibri" w:hAnsi="Calibri"/>
          <w:sz w:val="22"/>
          <w:szCs w:val="22"/>
        </w:rPr>
        <w:t xml:space="preserve"> peut </w:t>
      </w:r>
      <w:r w:rsidR="00BB785A">
        <w:rPr>
          <w:rFonts w:ascii="Calibri" w:hAnsi="Calibri"/>
          <w:sz w:val="22"/>
          <w:szCs w:val="22"/>
        </w:rPr>
        <w:t xml:space="preserve">éventuellement </w:t>
      </w:r>
      <w:r w:rsidR="00AA6687">
        <w:rPr>
          <w:rFonts w:ascii="Calibri" w:hAnsi="Calibri"/>
          <w:sz w:val="22"/>
          <w:szCs w:val="22"/>
        </w:rPr>
        <w:t>correspondre à de l’empathie</w:t>
      </w:r>
      <w:r w:rsidR="00BB785A">
        <w:rPr>
          <w:rFonts w:ascii="Calibri" w:hAnsi="Calibri"/>
          <w:sz w:val="22"/>
          <w:szCs w:val="22"/>
        </w:rPr>
        <w:t> si cela est plus facile à mettre dans un projet de recherche.</w:t>
      </w:r>
    </w:p>
    <w:p w:rsidR="00014C89" w:rsidRPr="00AF2742" w:rsidRDefault="00014C89" w:rsidP="00CA69C2">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color w:val="000000"/>
          <w:sz w:val="28"/>
          <w:szCs w:val="28"/>
        </w:rPr>
      </w:pPr>
      <w:r w:rsidRPr="00AF2742">
        <w:rPr>
          <w:rFonts w:ascii="Calibri" w:hAnsi="Calibri"/>
          <w:b/>
          <w:color w:val="000000"/>
          <w:sz w:val="28"/>
          <w:szCs w:val="28"/>
        </w:rPr>
        <w:t xml:space="preserve">Intervention </w:t>
      </w:r>
      <w:r w:rsidR="007A3B75" w:rsidRPr="00AF2742">
        <w:rPr>
          <w:rFonts w:ascii="Calibri" w:hAnsi="Calibri"/>
          <w:b/>
          <w:color w:val="000000"/>
          <w:sz w:val="28"/>
          <w:szCs w:val="28"/>
        </w:rPr>
        <w:t xml:space="preserve">Vincent </w:t>
      </w:r>
      <w:proofErr w:type="spellStart"/>
      <w:r w:rsidR="007A3B75" w:rsidRPr="00AF2742">
        <w:rPr>
          <w:rFonts w:ascii="Calibri" w:hAnsi="Calibri"/>
          <w:b/>
          <w:color w:val="000000"/>
          <w:sz w:val="28"/>
          <w:szCs w:val="28"/>
        </w:rPr>
        <w:t>Guinchat</w:t>
      </w:r>
      <w:proofErr w:type="spellEnd"/>
    </w:p>
    <w:p w:rsidR="00014C89" w:rsidRDefault="002156CA" w:rsidP="007F236A">
      <w:pPr>
        <w:spacing w:before="120"/>
        <w:jc w:val="both"/>
        <w:rPr>
          <w:rFonts w:ascii="Calibri" w:hAnsi="Calibri"/>
          <w:sz w:val="22"/>
          <w:szCs w:val="22"/>
        </w:rPr>
      </w:pPr>
      <w:r>
        <w:rPr>
          <w:rFonts w:ascii="Calibri" w:hAnsi="Calibri"/>
          <w:sz w:val="22"/>
          <w:szCs w:val="22"/>
        </w:rPr>
        <w:t xml:space="preserve">Pédopsychiatre </w:t>
      </w:r>
      <w:r w:rsidR="00F84A7F" w:rsidRPr="00F84A7F">
        <w:rPr>
          <w:rFonts w:ascii="Calibri" w:hAnsi="Calibri"/>
          <w:sz w:val="22"/>
          <w:szCs w:val="22"/>
        </w:rPr>
        <w:t xml:space="preserve">USIDATU Pitié </w:t>
      </w:r>
      <w:proofErr w:type="spellStart"/>
      <w:r w:rsidR="00F84A7F" w:rsidRPr="00F84A7F">
        <w:rPr>
          <w:rFonts w:ascii="Calibri" w:hAnsi="Calibri"/>
          <w:sz w:val="22"/>
          <w:szCs w:val="22"/>
        </w:rPr>
        <w:t>Salpétrière</w:t>
      </w:r>
      <w:proofErr w:type="spellEnd"/>
      <w:r w:rsidR="00541EB3">
        <w:rPr>
          <w:rFonts w:ascii="Calibri" w:hAnsi="Calibri"/>
          <w:sz w:val="22"/>
          <w:szCs w:val="22"/>
        </w:rPr>
        <w:t xml:space="preserve"> </w:t>
      </w:r>
      <w:r w:rsidR="00541EB3" w:rsidRPr="00541EB3">
        <w:rPr>
          <w:rFonts w:ascii="Calibri" w:hAnsi="Calibri"/>
          <w:sz w:val="22"/>
          <w:szCs w:val="22"/>
        </w:rPr>
        <w:t>Unité Sanitaire Interdépartementale d’Accueil Temporaire d’Urgence</w:t>
      </w:r>
    </w:p>
    <w:p w:rsidR="000C3F16" w:rsidRDefault="000C3F16" w:rsidP="007F236A">
      <w:pPr>
        <w:jc w:val="both"/>
        <w:rPr>
          <w:rFonts w:ascii="Calibri" w:hAnsi="Calibri"/>
          <w:sz w:val="22"/>
          <w:szCs w:val="22"/>
        </w:rPr>
      </w:pPr>
      <w:r w:rsidRPr="000C3F16">
        <w:rPr>
          <w:rFonts w:ascii="Calibri" w:hAnsi="Calibri"/>
          <w:sz w:val="22"/>
          <w:szCs w:val="22"/>
        </w:rPr>
        <w:t>Pour les patients atteints d'autisme ou de troubles envahissants du</w:t>
      </w:r>
      <w:r>
        <w:rPr>
          <w:rFonts w:ascii="Calibri" w:hAnsi="Calibri"/>
          <w:sz w:val="22"/>
          <w:szCs w:val="22"/>
        </w:rPr>
        <w:t xml:space="preserve"> comportement</w:t>
      </w:r>
    </w:p>
    <w:p w:rsidR="00BF7FAE" w:rsidRDefault="00D261F1" w:rsidP="00014C89">
      <w:pPr>
        <w:rPr>
          <w:rFonts w:ascii="Calibri" w:hAnsi="Calibri"/>
          <w:sz w:val="22"/>
          <w:szCs w:val="22"/>
        </w:rPr>
      </w:pPr>
      <w:r>
        <w:rPr>
          <w:rFonts w:ascii="Calibri" w:hAnsi="Calibri"/>
          <w:sz w:val="22"/>
          <w:szCs w:val="22"/>
        </w:rPr>
        <w:t>L</w:t>
      </w:r>
      <w:r w:rsidR="00BF7FAE" w:rsidRPr="00BF7FAE">
        <w:rPr>
          <w:rFonts w:ascii="Calibri" w:hAnsi="Calibri"/>
          <w:sz w:val="22"/>
          <w:szCs w:val="22"/>
        </w:rPr>
        <w:t>es personnes</w:t>
      </w:r>
      <w:r w:rsidR="007F236A">
        <w:rPr>
          <w:rFonts w:ascii="Calibri" w:hAnsi="Calibri"/>
          <w:sz w:val="22"/>
          <w:szCs w:val="22"/>
        </w:rPr>
        <w:t xml:space="preserve"> orientées vers cette unité y sont gardées en moyenne</w:t>
      </w:r>
      <w:r w:rsidR="00BF7FAE" w:rsidRPr="00BF7FAE">
        <w:rPr>
          <w:rFonts w:ascii="Calibri" w:hAnsi="Calibri"/>
          <w:sz w:val="22"/>
          <w:szCs w:val="22"/>
        </w:rPr>
        <w:t xml:space="preserve"> 3 mois. </w:t>
      </w:r>
    </w:p>
    <w:p w:rsidR="00BF7FAE" w:rsidRDefault="007F236A" w:rsidP="00014C89">
      <w:pPr>
        <w:rPr>
          <w:rFonts w:ascii="Calibri" w:hAnsi="Calibri"/>
          <w:b/>
          <w:sz w:val="22"/>
          <w:szCs w:val="22"/>
        </w:rPr>
      </w:pPr>
      <w:r>
        <w:rPr>
          <w:rFonts w:ascii="Calibri" w:hAnsi="Calibri"/>
          <w:b/>
          <w:sz w:val="22"/>
          <w:szCs w:val="22"/>
        </w:rPr>
        <w:t>Objectif</w:t>
      </w:r>
      <w:r w:rsidR="00BF7FAE" w:rsidRPr="003B2922">
        <w:rPr>
          <w:rFonts w:ascii="Calibri" w:hAnsi="Calibri"/>
          <w:b/>
          <w:sz w:val="22"/>
          <w:szCs w:val="22"/>
        </w:rPr>
        <w:t xml:space="preserve"> : stabiliser la crise pour renvoyer </w:t>
      </w:r>
      <w:r>
        <w:rPr>
          <w:rFonts w:ascii="Calibri" w:hAnsi="Calibri"/>
          <w:b/>
          <w:sz w:val="22"/>
          <w:szCs w:val="22"/>
        </w:rPr>
        <w:t xml:space="preserve">la personne </w:t>
      </w:r>
      <w:r w:rsidR="00BF7FAE" w:rsidRPr="003B2922">
        <w:rPr>
          <w:rFonts w:ascii="Calibri" w:hAnsi="Calibri"/>
          <w:b/>
          <w:sz w:val="22"/>
          <w:szCs w:val="22"/>
        </w:rPr>
        <w:t>dans son lieu d’accueil</w:t>
      </w:r>
    </w:p>
    <w:p w:rsidR="00FF33E0" w:rsidRDefault="00FF33E0" w:rsidP="00014C89">
      <w:pPr>
        <w:rPr>
          <w:rFonts w:ascii="Calibri" w:hAnsi="Calibri"/>
          <w:sz w:val="22"/>
          <w:szCs w:val="22"/>
        </w:rPr>
      </w:pPr>
      <w:r w:rsidRPr="00FF33E0">
        <w:rPr>
          <w:rFonts w:ascii="Calibri" w:hAnsi="Calibri"/>
          <w:sz w:val="22"/>
          <w:szCs w:val="22"/>
        </w:rPr>
        <w:t>3 unités mobiles dépendent de ce service et couvrent toute l'ile de France. Elles priorisent les actions.</w:t>
      </w:r>
    </w:p>
    <w:p w:rsidR="00D0330F" w:rsidRPr="00FF33E0" w:rsidRDefault="00D0330F" w:rsidP="00D0330F">
      <w:pPr>
        <w:jc w:val="both"/>
        <w:rPr>
          <w:rFonts w:ascii="Calibri" w:hAnsi="Calibri"/>
          <w:sz w:val="22"/>
          <w:szCs w:val="22"/>
        </w:rPr>
      </w:pPr>
      <w:r>
        <w:rPr>
          <w:rFonts w:ascii="Calibri" w:hAnsi="Calibri"/>
          <w:sz w:val="22"/>
          <w:szCs w:val="22"/>
        </w:rPr>
        <w:t>L'ARS renforce le dispositif avec 4 unités médico-sociales temporaires (pour permettre une adaptation médico-sociale de l'enfant une fois sortie de l'USITADU)</w:t>
      </w:r>
    </w:p>
    <w:p w:rsidR="00415CA9" w:rsidRPr="00415CA9" w:rsidRDefault="00415CA9" w:rsidP="00011BB8">
      <w:pPr>
        <w:spacing w:before="120"/>
        <w:rPr>
          <w:rFonts w:ascii="Calibri" w:hAnsi="Calibri"/>
          <w:sz w:val="22"/>
          <w:szCs w:val="22"/>
          <w:u w:val="single"/>
        </w:rPr>
      </w:pPr>
      <w:r>
        <w:rPr>
          <w:rFonts w:ascii="Calibri" w:hAnsi="Calibri"/>
          <w:sz w:val="22"/>
          <w:szCs w:val="22"/>
          <w:u w:val="single"/>
        </w:rPr>
        <w:t>Cadre de l'intervention de cette unité</w:t>
      </w:r>
      <w:r w:rsidRPr="00415CA9">
        <w:rPr>
          <w:rFonts w:ascii="Calibri" w:hAnsi="Calibri"/>
          <w:sz w:val="22"/>
          <w:szCs w:val="22"/>
          <w:u w:val="single"/>
        </w:rPr>
        <w:t>:</w:t>
      </w:r>
    </w:p>
    <w:p w:rsidR="00D6336F" w:rsidRPr="00415CA9" w:rsidRDefault="000C3F16" w:rsidP="00A226FE">
      <w:pPr>
        <w:pStyle w:val="Paragraphedeliste"/>
        <w:numPr>
          <w:ilvl w:val="0"/>
          <w:numId w:val="28"/>
        </w:numPr>
        <w:ind w:left="426"/>
        <w:jc w:val="both"/>
        <w:rPr>
          <w:rFonts w:ascii="Calibri" w:hAnsi="Calibri"/>
          <w:sz w:val="22"/>
          <w:szCs w:val="22"/>
        </w:rPr>
      </w:pPr>
      <w:r w:rsidRPr="00415CA9">
        <w:rPr>
          <w:rFonts w:ascii="Calibri" w:hAnsi="Calibri"/>
          <w:sz w:val="22"/>
          <w:szCs w:val="22"/>
        </w:rPr>
        <w:t>Concept de la v</w:t>
      </w:r>
      <w:r w:rsidR="00F84830" w:rsidRPr="00415CA9">
        <w:rPr>
          <w:rFonts w:ascii="Calibri" w:hAnsi="Calibri"/>
          <w:sz w:val="22"/>
          <w:szCs w:val="22"/>
        </w:rPr>
        <w:t xml:space="preserve">ulnérabilité partagée : </w:t>
      </w:r>
      <w:r w:rsidRPr="00415CA9">
        <w:rPr>
          <w:rFonts w:ascii="Calibri" w:hAnsi="Calibri"/>
          <w:sz w:val="22"/>
          <w:szCs w:val="22"/>
        </w:rPr>
        <w:t xml:space="preserve">du patient et du </w:t>
      </w:r>
      <w:r w:rsidR="00F84830" w:rsidRPr="00415CA9">
        <w:rPr>
          <w:rFonts w:ascii="Calibri" w:hAnsi="Calibri"/>
          <w:sz w:val="22"/>
          <w:szCs w:val="22"/>
        </w:rPr>
        <w:t xml:space="preserve">soignant </w:t>
      </w:r>
    </w:p>
    <w:p w:rsidR="006509EE" w:rsidRDefault="006509EE" w:rsidP="00A226FE">
      <w:pPr>
        <w:pStyle w:val="Paragraphedeliste"/>
        <w:numPr>
          <w:ilvl w:val="0"/>
          <w:numId w:val="28"/>
        </w:numPr>
        <w:ind w:left="426"/>
        <w:jc w:val="both"/>
        <w:rPr>
          <w:rFonts w:ascii="Calibri" w:hAnsi="Calibri"/>
          <w:sz w:val="22"/>
          <w:szCs w:val="22"/>
        </w:rPr>
      </w:pPr>
      <w:r>
        <w:rPr>
          <w:rFonts w:ascii="Calibri" w:hAnsi="Calibri"/>
          <w:sz w:val="22"/>
          <w:szCs w:val="22"/>
        </w:rPr>
        <w:t>Etat de pré-crise, de crise et de post-crise</w:t>
      </w:r>
    </w:p>
    <w:p w:rsidR="00F84830" w:rsidRDefault="00F84830" w:rsidP="00A226FE">
      <w:pPr>
        <w:pStyle w:val="Paragraphedeliste"/>
        <w:numPr>
          <w:ilvl w:val="0"/>
          <w:numId w:val="28"/>
        </w:numPr>
        <w:ind w:left="426"/>
        <w:jc w:val="both"/>
        <w:rPr>
          <w:rFonts w:ascii="Calibri" w:hAnsi="Calibri"/>
          <w:sz w:val="22"/>
          <w:szCs w:val="22"/>
        </w:rPr>
      </w:pPr>
      <w:r>
        <w:rPr>
          <w:rFonts w:ascii="Calibri" w:hAnsi="Calibri"/>
          <w:sz w:val="22"/>
          <w:szCs w:val="22"/>
        </w:rPr>
        <w:t xml:space="preserve">Nécessité </w:t>
      </w:r>
      <w:r w:rsidR="00C220AA">
        <w:rPr>
          <w:rFonts w:ascii="Calibri" w:hAnsi="Calibri"/>
          <w:sz w:val="22"/>
          <w:szCs w:val="22"/>
        </w:rPr>
        <w:t>de définir un</w:t>
      </w:r>
      <w:r>
        <w:rPr>
          <w:rFonts w:ascii="Calibri" w:hAnsi="Calibri"/>
          <w:sz w:val="22"/>
          <w:szCs w:val="22"/>
        </w:rPr>
        <w:t xml:space="preserve"> cadre d’observation pour </w:t>
      </w:r>
      <w:r w:rsidR="001761D6">
        <w:rPr>
          <w:rFonts w:ascii="Calibri" w:hAnsi="Calibri"/>
          <w:sz w:val="22"/>
          <w:szCs w:val="22"/>
        </w:rPr>
        <w:t xml:space="preserve">maintenir la relation avec les patients et </w:t>
      </w:r>
      <w:r>
        <w:rPr>
          <w:rFonts w:ascii="Calibri" w:hAnsi="Calibri"/>
          <w:sz w:val="22"/>
          <w:szCs w:val="22"/>
        </w:rPr>
        <w:t>observer les troubles du compor</w:t>
      </w:r>
      <w:r w:rsidR="001761D6">
        <w:rPr>
          <w:rFonts w:ascii="Calibri" w:hAnsi="Calibri"/>
          <w:sz w:val="22"/>
          <w:szCs w:val="22"/>
        </w:rPr>
        <w:t xml:space="preserve">tement sans recourir à un mode </w:t>
      </w:r>
      <w:r>
        <w:rPr>
          <w:rFonts w:ascii="Calibri" w:hAnsi="Calibri"/>
          <w:sz w:val="22"/>
          <w:szCs w:val="22"/>
        </w:rPr>
        <w:t>institutionnel unique</w:t>
      </w:r>
    </w:p>
    <w:p w:rsidR="00F84830" w:rsidRPr="00F84A7F" w:rsidRDefault="001761D6" w:rsidP="00A226FE">
      <w:pPr>
        <w:pStyle w:val="Paragraphedeliste"/>
        <w:numPr>
          <w:ilvl w:val="0"/>
          <w:numId w:val="28"/>
        </w:numPr>
        <w:ind w:left="426"/>
        <w:jc w:val="both"/>
        <w:rPr>
          <w:rFonts w:ascii="Calibri" w:hAnsi="Calibri"/>
          <w:sz w:val="22"/>
          <w:szCs w:val="22"/>
        </w:rPr>
      </w:pPr>
      <w:r>
        <w:rPr>
          <w:rFonts w:ascii="Calibri" w:hAnsi="Calibri"/>
          <w:sz w:val="22"/>
          <w:szCs w:val="22"/>
        </w:rPr>
        <w:t>Développement de m</w:t>
      </w:r>
      <w:r w:rsidR="00F84830">
        <w:rPr>
          <w:rFonts w:ascii="Calibri" w:hAnsi="Calibri"/>
          <w:sz w:val="22"/>
          <w:szCs w:val="22"/>
        </w:rPr>
        <w:t>atériel de protection des soignants, des patients, dispositifs innovants, d’aide aux examens médicaux</w:t>
      </w:r>
    </w:p>
    <w:p w:rsidR="00D6336F" w:rsidRPr="00415CA9" w:rsidRDefault="00C220AA" w:rsidP="00A226FE">
      <w:pPr>
        <w:pStyle w:val="Paragraphedeliste"/>
        <w:numPr>
          <w:ilvl w:val="0"/>
          <w:numId w:val="28"/>
        </w:numPr>
        <w:ind w:left="426"/>
        <w:jc w:val="both"/>
        <w:rPr>
          <w:rFonts w:ascii="Calibri" w:hAnsi="Calibri"/>
          <w:sz w:val="22"/>
          <w:szCs w:val="22"/>
        </w:rPr>
      </w:pPr>
      <w:r w:rsidRPr="00415CA9">
        <w:rPr>
          <w:rFonts w:ascii="Calibri" w:hAnsi="Calibri"/>
          <w:sz w:val="22"/>
          <w:szCs w:val="22"/>
        </w:rPr>
        <w:t xml:space="preserve">Le cadre est aussi </w:t>
      </w:r>
      <w:r w:rsidR="00B05A88" w:rsidRPr="00415CA9">
        <w:rPr>
          <w:rFonts w:ascii="Calibri" w:hAnsi="Calibri"/>
          <w:sz w:val="22"/>
          <w:szCs w:val="22"/>
        </w:rPr>
        <w:t>celui d'</w:t>
      </w:r>
      <w:r w:rsidRPr="00415CA9">
        <w:rPr>
          <w:rFonts w:ascii="Calibri" w:hAnsi="Calibri"/>
          <w:sz w:val="22"/>
          <w:szCs w:val="22"/>
        </w:rPr>
        <w:t xml:space="preserve">une </w:t>
      </w:r>
      <w:r w:rsidR="00BA048C" w:rsidRPr="00415CA9">
        <w:rPr>
          <w:rFonts w:ascii="Calibri" w:hAnsi="Calibri"/>
          <w:sz w:val="22"/>
          <w:szCs w:val="22"/>
        </w:rPr>
        <w:t>6ème rénovation architecturale</w:t>
      </w:r>
      <w:r w:rsidRPr="00415CA9">
        <w:rPr>
          <w:rFonts w:ascii="Calibri" w:hAnsi="Calibri"/>
          <w:sz w:val="22"/>
          <w:szCs w:val="22"/>
        </w:rPr>
        <w:t xml:space="preserve"> des bâtiments</w:t>
      </w:r>
    </w:p>
    <w:p w:rsidR="00C220AA" w:rsidRPr="00A226FE" w:rsidRDefault="00935E46" w:rsidP="0031639B">
      <w:pPr>
        <w:pStyle w:val="Paragraphedeliste"/>
        <w:numPr>
          <w:ilvl w:val="0"/>
          <w:numId w:val="29"/>
        </w:numPr>
        <w:spacing w:before="120"/>
        <w:ind w:left="714" w:hanging="357"/>
        <w:contextualSpacing w:val="0"/>
        <w:rPr>
          <w:rFonts w:ascii="Calibri" w:hAnsi="Calibri"/>
          <w:b/>
          <w:sz w:val="22"/>
          <w:szCs w:val="22"/>
        </w:rPr>
      </w:pPr>
      <w:r w:rsidRPr="00A226FE">
        <w:rPr>
          <w:rFonts w:ascii="Calibri" w:hAnsi="Calibri"/>
          <w:b/>
          <w:sz w:val="22"/>
          <w:szCs w:val="22"/>
        </w:rPr>
        <w:t>Travail autour des r</w:t>
      </w:r>
      <w:r w:rsidR="006509EE" w:rsidRPr="00A226FE">
        <w:rPr>
          <w:rFonts w:ascii="Calibri" w:hAnsi="Calibri"/>
          <w:b/>
          <w:sz w:val="22"/>
          <w:szCs w:val="22"/>
        </w:rPr>
        <w:t>égressions comportementales sur des patients porteurs d'autisme</w:t>
      </w:r>
    </w:p>
    <w:p w:rsidR="0041160C" w:rsidRPr="00D177B9" w:rsidRDefault="00DF2204" w:rsidP="00A226FE">
      <w:pPr>
        <w:spacing w:before="120"/>
        <w:rPr>
          <w:rFonts w:ascii="Calibri" w:hAnsi="Calibri"/>
          <w:sz w:val="22"/>
          <w:szCs w:val="22"/>
          <w:u w:val="single"/>
        </w:rPr>
      </w:pPr>
      <w:r w:rsidRPr="00D177B9">
        <w:rPr>
          <w:rFonts w:ascii="Calibri" w:hAnsi="Calibri"/>
          <w:sz w:val="22"/>
          <w:szCs w:val="22"/>
          <w:u w:val="single"/>
        </w:rPr>
        <w:t>Méthode de travail</w:t>
      </w:r>
      <w:r w:rsidR="0041160C" w:rsidRPr="00D177B9">
        <w:rPr>
          <w:rFonts w:ascii="Calibri" w:hAnsi="Calibri"/>
          <w:sz w:val="22"/>
          <w:szCs w:val="22"/>
          <w:u w:val="single"/>
        </w:rPr>
        <w:t>:</w:t>
      </w:r>
    </w:p>
    <w:p w:rsidR="00DF2204" w:rsidRPr="00DF2204" w:rsidRDefault="00DF2204" w:rsidP="0022066E">
      <w:pPr>
        <w:pStyle w:val="Paragraphedeliste"/>
        <w:numPr>
          <w:ilvl w:val="0"/>
          <w:numId w:val="19"/>
        </w:numPr>
        <w:spacing w:before="120"/>
        <w:ind w:left="714" w:hanging="357"/>
        <w:rPr>
          <w:rFonts w:ascii="Calibri" w:hAnsi="Calibri"/>
          <w:b/>
          <w:sz w:val="22"/>
          <w:szCs w:val="22"/>
        </w:rPr>
      </w:pPr>
      <w:r w:rsidRPr="00DF2204">
        <w:rPr>
          <w:rFonts w:ascii="Calibri" w:hAnsi="Calibri"/>
          <w:b/>
          <w:sz w:val="22"/>
          <w:szCs w:val="22"/>
        </w:rPr>
        <w:t>Approche développementale:</w:t>
      </w:r>
    </w:p>
    <w:p w:rsidR="006509EE" w:rsidRDefault="006509EE" w:rsidP="00E91BE7">
      <w:pPr>
        <w:spacing w:before="120"/>
        <w:rPr>
          <w:rFonts w:ascii="Calibri" w:hAnsi="Calibri"/>
          <w:sz w:val="22"/>
          <w:szCs w:val="22"/>
        </w:rPr>
      </w:pPr>
      <w:r>
        <w:rPr>
          <w:rFonts w:ascii="Calibri" w:hAnsi="Calibri"/>
          <w:sz w:val="22"/>
          <w:szCs w:val="22"/>
        </w:rPr>
        <w:t xml:space="preserve">3 profils de comportements : </w:t>
      </w:r>
    </w:p>
    <w:p w:rsidR="006509EE" w:rsidRPr="006509EE" w:rsidRDefault="006509EE" w:rsidP="006509EE">
      <w:pPr>
        <w:pStyle w:val="Paragraphedeliste"/>
        <w:numPr>
          <w:ilvl w:val="0"/>
          <w:numId w:val="18"/>
        </w:numPr>
        <w:rPr>
          <w:rFonts w:ascii="Calibri" w:hAnsi="Calibri"/>
          <w:sz w:val="22"/>
          <w:szCs w:val="22"/>
        </w:rPr>
      </w:pPr>
      <w:r>
        <w:rPr>
          <w:rFonts w:ascii="Calibri" w:hAnsi="Calibri"/>
          <w:sz w:val="22"/>
          <w:szCs w:val="22"/>
        </w:rPr>
        <w:t>E</w:t>
      </w:r>
      <w:r w:rsidRPr="006509EE">
        <w:rPr>
          <w:rFonts w:ascii="Calibri" w:hAnsi="Calibri"/>
          <w:sz w:val="22"/>
          <w:szCs w:val="22"/>
        </w:rPr>
        <w:t>tat</w:t>
      </w:r>
      <w:r w:rsidR="00A226FE">
        <w:rPr>
          <w:rFonts w:ascii="Calibri" w:hAnsi="Calibri"/>
          <w:sz w:val="22"/>
          <w:szCs w:val="22"/>
        </w:rPr>
        <w:t>s</w:t>
      </w:r>
      <w:r w:rsidRPr="006509EE">
        <w:rPr>
          <w:rFonts w:ascii="Calibri" w:hAnsi="Calibri"/>
          <w:sz w:val="22"/>
          <w:szCs w:val="22"/>
        </w:rPr>
        <w:t xml:space="preserve"> en lien avec</w:t>
      </w:r>
      <w:r w:rsidR="00A226FE">
        <w:rPr>
          <w:rFonts w:ascii="Calibri" w:hAnsi="Calibri"/>
          <w:sz w:val="22"/>
          <w:szCs w:val="22"/>
        </w:rPr>
        <w:t xml:space="preserve"> la continuité comportementale</w:t>
      </w:r>
    </w:p>
    <w:p w:rsidR="006509EE" w:rsidRPr="006509EE" w:rsidRDefault="006509EE" w:rsidP="006509EE">
      <w:pPr>
        <w:pStyle w:val="Paragraphedeliste"/>
        <w:numPr>
          <w:ilvl w:val="0"/>
          <w:numId w:val="18"/>
        </w:numPr>
        <w:jc w:val="both"/>
        <w:rPr>
          <w:rFonts w:ascii="Calibri" w:hAnsi="Calibri"/>
          <w:sz w:val="22"/>
          <w:szCs w:val="22"/>
        </w:rPr>
      </w:pPr>
      <w:r>
        <w:rPr>
          <w:rFonts w:ascii="Calibri" w:hAnsi="Calibri"/>
          <w:sz w:val="22"/>
          <w:szCs w:val="22"/>
        </w:rPr>
        <w:t>E</w:t>
      </w:r>
      <w:r w:rsidRPr="006509EE">
        <w:rPr>
          <w:rFonts w:ascii="Calibri" w:hAnsi="Calibri"/>
          <w:sz w:val="22"/>
          <w:szCs w:val="22"/>
        </w:rPr>
        <w:t>tat</w:t>
      </w:r>
      <w:r w:rsidR="00A226FE">
        <w:rPr>
          <w:rFonts w:ascii="Calibri" w:hAnsi="Calibri"/>
          <w:sz w:val="22"/>
          <w:szCs w:val="22"/>
        </w:rPr>
        <w:t>s</w:t>
      </w:r>
      <w:r w:rsidRPr="006509EE">
        <w:rPr>
          <w:rFonts w:ascii="Calibri" w:hAnsi="Calibri"/>
          <w:sz w:val="22"/>
          <w:szCs w:val="22"/>
        </w:rPr>
        <w:t xml:space="preserve"> de pré crise permanents ou latents avec des contextes nouveaux avec stagnation ou régression comportementale et </w:t>
      </w:r>
    </w:p>
    <w:p w:rsidR="006509EE" w:rsidRPr="006509EE" w:rsidRDefault="006509EE" w:rsidP="006509EE">
      <w:pPr>
        <w:pStyle w:val="Paragraphedeliste"/>
        <w:numPr>
          <w:ilvl w:val="0"/>
          <w:numId w:val="18"/>
        </w:numPr>
        <w:jc w:val="both"/>
        <w:rPr>
          <w:rFonts w:ascii="Calibri" w:hAnsi="Calibri"/>
          <w:sz w:val="22"/>
          <w:szCs w:val="22"/>
        </w:rPr>
      </w:pPr>
      <w:r>
        <w:rPr>
          <w:rFonts w:ascii="Calibri" w:hAnsi="Calibri"/>
          <w:sz w:val="22"/>
          <w:szCs w:val="22"/>
        </w:rPr>
        <w:t>E</w:t>
      </w:r>
      <w:r w:rsidRPr="006509EE">
        <w:rPr>
          <w:rFonts w:ascii="Calibri" w:hAnsi="Calibri"/>
          <w:sz w:val="22"/>
          <w:szCs w:val="22"/>
        </w:rPr>
        <w:t>tat</w:t>
      </w:r>
      <w:r w:rsidR="00A226FE">
        <w:rPr>
          <w:rFonts w:ascii="Calibri" w:hAnsi="Calibri"/>
          <w:sz w:val="22"/>
          <w:szCs w:val="22"/>
        </w:rPr>
        <w:t>s</w:t>
      </w:r>
      <w:r w:rsidRPr="006509EE">
        <w:rPr>
          <w:rFonts w:ascii="Calibri" w:hAnsi="Calibri"/>
          <w:sz w:val="22"/>
          <w:szCs w:val="22"/>
        </w:rPr>
        <w:t xml:space="preserve"> de décompensation avec des crises permanentes et non contextuelles et régression comportementale</w:t>
      </w:r>
    </w:p>
    <w:p w:rsidR="006B2E2B" w:rsidRDefault="006B2E2B" w:rsidP="00014C89">
      <w:pPr>
        <w:rPr>
          <w:rFonts w:ascii="Calibri" w:hAnsi="Calibri"/>
          <w:sz w:val="22"/>
          <w:szCs w:val="22"/>
        </w:rPr>
      </w:pPr>
    </w:p>
    <w:p w:rsidR="00DF2204" w:rsidRDefault="00AA6A56" w:rsidP="00014C89">
      <w:pPr>
        <w:rPr>
          <w:rFonts w:ascii="Calibri" w:hAnsi="Calibri"/>
          <w:sz w:val="22"/>
          <w:szCs w:val="22"/>
        </w:rPr>
      </w:pPr>
      <w:r>
        <w:rPr>
          <w:rFonts w:ascii="Calibri" w:hAnsi="Calibri"/>
          <w:sz w:val="22"/>
          <w:szCs w:val="22"/>
        </w:rPr>
        <w:t>La q</w:t>
      </w:r>
      <w:r w:rsidR="006B2E2B">
        <w:rPr>
          <w:rFonts w:ascii="Calibri" w:hAnsi="Calibri"/>
          <w:sz w:val="22"/>
          <w:szCs w:val="22"/>
        </w:rPr>
        <w:t>uestion des comorbidités somatiques ou psychique est aussi importante</w:t>
      </w:r>
    </w:p>
    <w:p w:rsidR="006509EE" w:rsidRDefault="00935E46" w:rsidP="00A226FE">
      <w:pPr>
        <w:rPr>
          <w:rFonts w:ascii="Calibri" w:hAnsi="Calibri"/>
          <w:sz w:val="22"/>
          <w:szCs w:val="22"/>
        </w:rPr>
      </w:pPr>
      <w:r>
        <w:rPr>
          <w:rFonts w:ascii="Calibri" w:hAnsi="Calibri"/>
          <w:sz w:val="22"/>
          <w:szCs w:val="22"/>
        </w:rPr>
        <w:t>Développement d'o</w:t>
      </w:r>
      <w:r w:rsidR="006509EE">
        <w:rPr>
          <w:rFonts w:ascii="Calibri" w:hAnsi="Calibri"/>
          <w:sz w:val="22"/>
          <w:szCs w:val="22"/>
        </w:rPr>
        <w:t xml:space="preserve">utils ergonomiques pour faciliter l'accès aux soins </w:t>
      </w:r>
      <w:r w:rsidR="00521703">
        <w:rPr>
          <w:rFonts w:ascii="Calibri" w:hAnsi="Calibri"/>
          <w:sz w:val="22"/>
          <w:szCs w:val="22"/>
        </w:rPr>
        <w:t xml:space="preserve">ou aux explorations somatiques pour des patients polyhandicapés </w:t>
      </w:r>
      <w:r w:rsidR="006509EE">
        <w:rPr>
          <w:rFonts w:ascii="Calibri" w:hAnsi="Calibri"/>
          <w:sz w:val="22"/>
          <w:szCs w:val="22"/>
        </w:rPr>
        <w:t>(</w:t>
      </w:r>
      <w:proofErr w:type="spellStart"/>
      <w:r w:rsidR="006509EE">
        <w:rPr>
          <w:rFonts w:ascii="Calibri" w:hAnsi="Calibri"/>
          <w:sz w:val="22"/>
          <w:szCs w:val="22"/>
        </w:rPr>
        <w:t>pb</w:t>
      </w:r>
      <w:proofErr w:type="spellEnd"/>
      <w:r w:rsidR="006509EE">
        <w:rPr>
          <w:rFonts w:ascii="Calibri" w:hAnsi="Calibri"/>
          <w:sz w:val="22"/>
          <w:szCs w:val="22"/>
        </w:rPr>
        <w:t xml:space="preserve"> pose de cathéters sur </w:t>
      </w:r>
      <w:r w:rsidR="006B2E2B">
        <w:rPr>
          <w:rFonts w:ascii="Calibri" w:hAnsi="Calibri"/>
          <w:sz w:val="22"/>
          <w:szCs w:val="22"/>
        </w:rPr>
        <w:t>patients</w:t>
      </w:r>
      <w:r w:rsidR="006509EE">
        <w:rPr>
          <w:rFonts w:ascii="Calibri" w:hAnsi="Calibri"/>
          <w:sz w:val="22"/>
          <w:szCs w:val="22"/>
        </w:rPr>
        <w:t xml:space="preserve"> autistes)</w:t>
      </w:r>
    </w:p>
    <w:p w:rsidR="00F90606" w:rsidRPr="00F84A7F" w:rsidRDefault="00E22212" w:rsidP="00A226FE">
      <w:pPr>
        <w:pStyle w:val="Paragraphedeliste"/>
        <w:numPr>
          <w:ilvl w:val="0"/>
          <w:numId w:val="19"/>
        </w:numPr>
        <w:spacing w:before="120"/>
        <w:ind w:left="714" w:hanging="357"/>
        <w:rPr>
          <w:rFonts w:ascii="Calibri" w:hAnsi="Calibri"/>
          <w:sz w:val="22"/>
          <w:szCs w:val="22"/>
        </w:rPr>
      </w:pPr>
      <w:r w:rsidRPr="00DF2204">
        <w:rPr>
          <w:rFonts w:ascii="Calibri" w:hAnsi="Calibri"/>
          <w:b/>
          <w:sz w:val="22"/>
          <w:szCs w:val="22"/>
        </w:rPr>
        <w:t>Approche sensorielle</w:t>
      </w:r>
      <w:r>
        <w:rPr>
          <w:rFonts w:ascii="Calibri" w:hAnsi="Calibri"/>
          <w:sz w:val="22"/>
          <w:szCs w:val="22"/>
        </w:rPr>
        <w:t>: t</w:t>
      </w:r>
      <w:r w:rsidR="00935E46">
        <w:rPr>
          <w:rFonts w:ascii="Calibri" w:hAnsi="Calibri"/>
          <w:sz w:val="22"/>
          <w:szCs w:val="22"/>
        </w:rPr>
        <w:t>ravail autour d'une o</w:t>
      </w:r>
      <w:r w:rsidR="00F90606">
        <w:rPr>
          <w:rFonts w:ascii="Calibri" w:hAnsi="Calibri"/>
          <w:sz w:val="22"/>
          <w:szCs w:val="22"/>
        </w:rPr>
        <w:t xml:space="preserve">rganisation des soins </w:t>
      </w:r>
      <w:r>
        <w:rPr>
          <w:rFonts w:ascii="Calibri" w:hAnsi="Calibri"/>
          <w:sz w:val="22"/>
          <w:szCs w:val="22"/>
        </w:rPr>
        <w:t xml:space="preserve">différente et adaptée aux </w:t>
      </w:r>
      <w:r w:rsidR="00386C36">
        <w:rPr>
          <w:rFonts w:ascii="Calibri" w:hAnsi="Calibri"/>
          <w:sz w:val="22"/>
          <w:szCs w:val="22"/>
        </w:rPr>
        <w:t>autistes</w:t>
      </w:r>
      <w:r w:rsidR="00F90606">
        <w:rPr>
          <w:rFonts w:ascii="Calibri" w:hAnsi="Calibri"/>
          <w:sz w:val="22"/>
          <w:szCs w:val="22"/>
        </w:rPr>
        <w:t xml:space="preserve"> </w:t>
      </w:r>
      <w:proofErr w:type="spellStart"/>
      <w:r w:rsidR="00F90606">
        <w:rPr>
          <w:rFonts w:ascii="Calibri" w:hAnsi="Calibri"/>
          <w:sz w:val="22"/>
          <w:szCs w:val="22"/>
        </w:rPr>
        <w:t>hyposensoriels</w:t>
      </w:r>
      <w:proofErr w:type="spellEnd"/>
      <w:r w:rsidR="00F90606">
        <w:rPr>
          <w:rFonts w:ascii="Calibri" w:hAnsi="Calibri"/>
          <w:sz w:val="22"/>
          <w:szCs w:val="22"/>
        </w:rPr>
        <w:t xml:space="preserve"> et </w:t>
      </w:r>
      <w:r w:rsidR="00386C36">
        <w:rPr>
          <w:rFonts w:ascii="Calibri" w:hAnsi="Calibri"/>
          <w:sz w:val="22"/>
          <w:szCs w:val="22"/>
        </w:rPr>
        <w:t xml:space="preserve">autistes </w:t>
      </w:r>
      <w:proofErr w:type="spellStart"/>
      <w:r w:rsidR="00F90606">
        <w:rPr>
          <w:rFonts w:ascii="Calibri" w:hAnsi="Calibri"/>
          <w:sz w:val="22"/>
          <w:szCs w:val="22"/>
        </w:rPr>
        <w:t>hypersensoriels</w:t>
      </w:r>
      <w:proofErr w:type="spellEnd"/>
      <w:r w:rsidR="00F90606">
        <w:rPr>
          <w:rFonts w:ascii="Calibri" w:hAnsi="Calibri"/>
          <w:sz w:val="22"/>
          <w:szCs w:val="22"/>
        </w:rPr>
        <w:t xml:space="preserve"> </w:t>
      </w:r>
    </w:p>
    <w:p w:rsidR="00DF2204" w:rsidRPr="00DF2204" w:rsidRDefault="00DF2204" w:rsidP="00A226FE">
      <w:pPr>
        <w:pStyle w:val="Paragraphedeliste"/>
        <w:numPr>
          <w:ilvl w:val="0"/>
          <w:numId w:val="19"/>
        </w:numPr>
        <w:spacing w:before="120"/>
        <w:ind w:left="714" w:hanging="357"/>
        <w:contextualSpacing w:val="0"/>
        <w:rPr>
          <w:rFonts w:ascii="Calibri" w:hAnsi="Calibri"/>
          <w:b/>
          <w:sz w:val="22"/>
          <w:szCs w:val="22"/>
        </w:rPr>
      </w:pPr>
      <w:r w:rsidRPr="00DF2204">
        <w:rPr>
          <w:rFonts w:ascii="Calibri" w:hAnsi="Calibri"/>
          <w:b/>
          <w:sz w:val="22"/>
          <w:szCs w:val="22"/>
        </w:rPr>
        <w:t>Approche situationnelle</w:t>
      </w:r>
    </w:p>
    <w:p w:rsidR="005D0AC2" w:rsidRDefault="005D0AC2" w:rsidP="00A226FE">
      <w:pPr>
        <w:spacing w:before="120"/>
        <w:rPr>
          <w:rFonts w:ascii="Calibri" w:hAnsi="Calibri"/>
          <w:sz w:val="22"/>
          <w:szCs w:val="22"/>
        </w:rPr>
      </w:pPr>
      <w:r>
        <w:rPr>
          <w:rFonts w:ascii="Calibri" w:hAnsi="Calibri"/>
          <w:sz w:val="22"/>
          <w:szCs w:val="22"/>
        </w:rPr>
        <w:t>Sur 70 patients reçus en décompensation comportementale, 30 % avaient des causes organiques</w:t>
      </w:r>
    </w:p>
    <w:p w:rsidR="00872227" w:rsidRDefault="00DF2204" w:rsidP="00014C89">
      <w:pPr>
        <w:rPr>
          <w:rFonts w:ascii="Calibri" w:hAnsi="Calibri"/>
          <w:sz w:val="22"/>
          <w:szCs w:val="22"/>
        </w:rPr>
      </w:pPr>
      <w:r>
        <w:rPr>
          <w:rFonts w:ascii="Calibri" w:hAnsi="Calibri"/>
          <w:sz w:val="22"/>
          <w:szCs w:val="22"/>
        </w:rPr>
        <w:t>30% liées à l'environnement familial, institution, absence de prise en charge, prise en charge inadaptée etc.</w:t>
      </w:r>
    </w:p>
    <w:p w:rsidR="00E903D1" w:rsidRDefault="00872227" w:rsidP="00136FAE">
      <w:pPr>
        <w:spacing w:before="120" w:after="120"/>
        <w:rPr>
          <w:rFonts w:ascii="Calibri" w:hAnsi="Calibri"/>
          <w:sz w:val="22"/>
          <w:szCs w:val="22"/>
        </w:rPr>
      </w:pPr>
      <w:r>
        <w:rPr>
          <w:rFonts w:ascii="Calibri" w:hAnsi="Calibri"/>
          <w:sz w:val="22"/>
          <w:szCs w:val="22"/>
        </w:rPr>
        <w:t>La majorité de</w:t>
      </w:r>
      <w:r w:rsidR="00AA6A56">
        <w:rPr>
          <w:rFonts w:ascii="Calibri" w:hAnsi="Calibri"/>
          <w:sz w:val="22"/>
          <w:szCs w:val="22"/>
        </w:rPr>
        <w:t xml:space="preserve"> ces patients ont des gastrites</w:t>
      </w:r>
    </w:p>
    <w:p w:rsidR="00E903D1" w:rsidRPr="00FD1355" w:rsidRDefault="00E903D1"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Chantiers prioritaires</w:t>
      </w:r>
    </w:p>
    <w:p w:rsidR="00E903D1" w:rsidRPr="000F6254" w:rsidRDefault="000F6254" w:rsidP="00EF2E0B">
      <w:pPr>
        <w:pStyle w:val="Paragraphedeliste"/>
        <w:numPr>
          <w:ilvl w:val="0"/>
          <w:numId w:val="20"/>
        </w:numPr>
        <w:spacing w:before="120"/>
        <w:ind w:left="426" w:hanging="357"/>
        <w:jc w:val="both"/>
        <w:rPr>
          <w:rFonts w:ascii="Calibri" w:hAnsi="Calibri"/>
          <w:sz w:val="22"/>
          <w:szCs w:val="22"/>
        </w:rPr>
      </w:pPr>
      <w:r w:rsidRPr="008D5760">
        <w:rPr>
          <w:rFonts w:ascii="Calibri" w:hAnsi="Calibri"/>
          <w:b/>
          <w:sz w:val="22"/>
          <w:szCs w:val="22"/>
        </w:rPr>
        <w:t>Accessibilité à</w:t>
      </w:r>
      <w:r w:rsidR="00A81696" w:rsidRPr="008D5760">
        <w:rPr>
          <w:rFonts w:ascii="Calibri" w:hAnsi="Calibri"/>
          <w:b/>
          <w:sz w:val="22"/>
          <w:szCs w:val="22"/>
        </w:rPr>
        <w:t xml:space="preserve"> des c</w:t>
      </w:r>
      <w:r w:rsidR="00E903D1" w:rsidRPr="008D5760">
        <w:rPr>
          <w:rFonts w:ascii="Calibri" w:hAnsi="Calibri"/>
          <w:b/>
          <w:sz w:val="22"/>
          <w:szCs w:val="22"/>
        </w:rPr>
        <w:t xml:space="preserve">ircuits </w:t>
      </w:r>
      <w:r w:rsidRPr="008D5760">
        <w:rPr>
          <w:rFonts w:ascii="Calibri" w:hAnsi="Calibri"/>
          <w:b/>
          <w:sz w:val="22"/>
          <w:szCs w:val="22"/>
        </w:rPr>
        <w:t>courts de soins somatiques</w:t>
      </w:r>
      <w:r w:rsidRPr="000F6254">
        <w:rPr>
          <w:rFonts w:ascii="Calibri" w:hAnsi="Calibri"/>
          <w:sz w:val="22"/>
          <w:szCs w:val="22"/>
        </w:rPr>
        <w:t xml:space="preserve"> avec des </w:t>
      </w:r>
      <w:r w:rsidRPr="008D5760">
        <w:rPr>
          <w:rFonts w:ascii="Calibri" w:hAnsi="Calibri"/>
          <w:b/>
          <w:sz w:val="22"/>
          <w:szCs w:val="22"/>
        </w:rPr>
        <w:t>plateaux techniques pluridisciplinaires</w:t>
      </w:r>
      <w:r w:rsidR="00A81696" w:rsidRPr="000F6254">
        <w:rPr>
          <w:rFonts w:ascii="Calibri" w:hAnsi="Calibri"/>
          <w:sz w:val="22"/>
          <w:szCs w:val="22"/>
        </w:rPr>
        <w:t xml:space="preserve"> pour l’exploration et les soi</w:t>
      </w:r>
      <w:r w:rsidR="00E903D1" w:rsidRPr="000F6254">
        <w:rPr>
          <w:rFonts w:ascii="Calibri" w:hAnsi="Calibri"/>
          <w:sz w:val="22"/>
          <w:szCs w:val="22"/>
        </w:rPr>
        <w:t>n</w:t>
      </w:r>
      <w:r w:rsidR="00A81696" w:rsidRPr="000F6254">
        <w:rPr>
          <w:rFonts w:ascii="Calibri" w:hAnsi="Calibri"/>
          <w:sz w:val="22"/>
          <w:szCs w:val="22"/>
        </w:rPr>
        <w:t>s</w:t>
      </w:r>
      <w:r w:rsidR="00E903D1" w:rsidRPr="000F6254">
        <w:rPr>
          <w:rFonts w:ascii="Calibri" w:hAnsi="Calibri"/>
          <w:sz w:val="22"/>
          <w:szCs w:val="22"/>
        </w:rPr>
        <w:t xml:space="preserve"> somatiques</w:t>
      </w:r>
      <w:r w:rsidR="00A81696" w:rsidRPr="000F6254">
        <w:rPr>
          <w:rFonts w:ascii="Calibri" w:hAnsi="Calibri"/>
          <w:sz w:val="22"/>
          <w:szCs w:val="22"/>
        </w:rPr>
        <w:t xml:space="preserve"> </w:t>
      </w:r>
    </w:p>
    <w:p w:rsidR="00E903D1" w:rsidRPr="008D5760" w:rsidRDefault="000F6254" w:rsidP="00EF2E0B">
      <w:pPr>
        <w:pStyle w:val="Paragraphedeliste"/>
        <w:numPr>
          <w:ilvl w:val="0"/>
          <w:numId w:val="20"/>
        </w:numPr>
        <w:ind w:left="426"/>
        <w:jc w:val="both"/>
        <w:rPr>
          <w:rFonts w:ascii="Calibri" w:hAnsi="Calibri"/>
          <w:b/>
          <w:sz w:val="22"/>
          <w:szCs w:val="22"/>
        </w:rPr>
      </w:pPr>
      <w:r w:rsidRPr="000F6254">
        <w:rPr>
          <w:rFonts w:ascii="Calibri" w:hAnsi="Calibri"/>
          <w:sz w:val="22"/>
          <w:szCs w:val="22"/>
        </w:rPr>
        <w:t xml:space="preserve">Problème de </w:t>
      </w:r>
      <w:r w:rsidRPr="008D5760">
        <w:rPr>
          <w:rFonts w:ascii="Calibri" w:hAnsi="Calibri"/>
          <w:b/>
          <w:sz w:val="22"/>
          <w:szCs w:val="22"/>
        </w:rPr>
        <w:t xml:space="preserve">maillage sanitaire et </w:t>
      </w:r>
      <w:r w:rsidR="00E903D1" w:rsidRPr="008D5760">
        <w:rPr>
          <w:rFonts w:ascii="Calibri" w:hAnsi="Calibri"/>
          <w:b/>
          <w:sz w:val="22"/>
          <w:szCs w:val="22"/>
        </w:rPr>
        <w:t>médico-social</w:t>
      </w:r>
    </w:p>
    <w:p w:rsidR="00E903D1" w:rsidRPr="000F6254" w:rsidRDefault="00E903D1" w:rsidP="00EF2E0B">
      <w:pPr>
        <w:pStyle w:val="Paragraphedeliste"/>
        <w:numPr>
          <w:ilvl w:val="0"/>
          <w:numId w:val="20"/>
        </w:numPr>
        <w:ind w:left="426"/>
        <w:jc w:val="both"/>
        <w:rPr>
          <w:rFonts w:ascii="Calibri" w:hAnsi="Calibri"/>
          <w:sz w:val="22"/>
          <w:szCs w:val="22"/>
        </w:rPr>
      </w:pPr>
      <w:r w:rsidRPr="000F6254">
        <w:rPr>
          <w:rFonts w:ascii="Calibri" w:hAnsi="Calibri"/>
          <w:sz w:val="22"/>
          <w:szCs w:val="22"/>
        </w:rPr>
        <w:t xml:space="preserve">Créer </w:t>
      </w:r>
      <w:r w:rsidR="00EB564E">
        <w:rPr>
          <w:rFonts w:ascii="Calibri" w:hAnsi="Calibri"/>
          <w:sz w:val="22"/>
          <w:szCs w:val="22"/>
        </w:rPr>
        <w:t xml:space="preserve">des </w:t>
      </w:r>
      <w:r w:rsidRPr="000F6254">
        <w:rPr>
          <w:rFonts w:ascii="Calibri" w:hAnsi="Calibri"/>
          <w:sz w:val="22"/>
          <w:szCs w:val="22"/>
        </w:rPr>
        <w:t>passerelles</w:t>
      </w:r>
      <w:r w:rsidR="00A81696" w:rsidRPr="000F6254">
        <w:rPr>
          <w:rFonts w:ascii="Calibri" w:hAnsi="Calibri"/>
          <w:sz w:val="22"/>
          <w:szCs w:val="22"/>
        </w:rPr>
        <w:t xml:space="preserve"> autisme déficiences poly</w:t>
      </w:r>
      <w:r w:rsidR="00EB564E">
        <w:rPr>
          <w:rFonts w:ascii="Calibri" w:hAnsi="Calibri"/>
          <w:sz w:val="22"/>
          <w:szCs w:val="22"/>
        </w:rPr>
        <w:t>handicap</w:t>
      </w:r>
    </w:p>
    <w:p w:rsidR="00A81696" w:rsidRPr="000F6254" w:rsidRDefault="00A81696" w:rsidP="00EF2E0B">
      <w:pPr>
        <w:pStyle w:val="Paragraphedeliste"/>
        <w:numPr>
          <w:ilvl w:val="0"/>
          <w:numId w:val="20"/>
        </w:numPr>
        <w:ind w:left="426"/>
        <w:jc w:val="both"/>
        <w:rPr>
          <w:rFonts w:ascii="Calibri" w:hAnsi="Calibri"/>
          <w:sz w:val="22"/>
          <w:szCs w:val="22"/>
        </w:rPr>
      </w:pPr>
      <w:r w:rsidRPr="000F6254">
        <w:rPr>
          <w:rFonts w:ascii="Calibri" w:hAnsi="Calibri"/>
          <w:sz w:val="22"/>
          <w:szCs w:val="22"/>
        </w:rPr>
        <w:t xml:space="preserve">Susciter </w:t>
      </w:r>
      <w:r w:rsidRPr="008D5760">
        <w:rPr>
          <w:rFonts w:ascii="Calibri" w:hAnsi="Calibri"/>
          <w:b/>
          <w:sz w:val="22"/>
          <w:szCs w:val="22"/>
        </w:rPr>
        <w:t>l’intérêt des confrères</w:t>
      </w:r>
      <w:r w:rsidRPr="000F6254">
        <w:rPr>
          <w:rFonts w:ascii="Calibri" w:hAnsi="Calibri"/>
          <w:sz w:val="22"/>
          <w:szCs w:val="22"/>
        </w:rPr>
        <w:t xml:space="preserve"> sur le sujet</w:t>
      </w:r>
    </w:p>
    <w:p w:rsidR="00352691" w:rsidRPr="00EB564E" w:rsidRDefault="007F138E" w:rsidP="00EF2E0B">
      <w:pPr>
        <w:pStyle w:val="Paragraphedeliste"/>
        <w:numPr>
          <w:ilvl w:val="0"/>
          <w:numId w:val="20"/>
        </w:numPr>
        <w:ind w:left="426"/>
        <w:jc w:val="both"/>
        <w:rPr>
          <w:rFonts w:ascii="Calibri" w:hAnsi="Calibri"/>
          <w:sz w:val="22"/>
          <w:szCs w:val="22"/>
        </w:rPr>
      </w:pPr>
      <w:r w:rsidRPr="000F6254">
        <w:rPr>
          <w:rFonts w:ascii="Calibri" w:hAnsi="Calibri"/>
          <w:sz w:val="22"/>
          <w:szCs w:val="22"/>
        </w:rPr>
        <w:t>Question</w:t>
      </w:r>
      <w:r w:rsidR="00E956B1" w:rsidRPr="000F6254">
        <w:rPr>
          <w:rFonts w:ascii="Calibri" w:hAnsi="Calibri"/>
          <w:sz w:val="22"/>
          <w:szCs w:val="22"/>
        </w:rPr>
        <w:t xml:space="preserve">s </w:t>
      </w:r>
      <w:r w:rsidRPr="000F6254">
        <w:rPr>
          <w:rFonts w:ascii="Calibri" w:hAnsi="Calibri"/>
          <w:sz w:val="22"/>
          <w:szCs w:val="22"/>
        </w:rPr>
        <w:t xml:space="preserve">autour de la </w:t>
      </w:r>
      <w:r w:rsidRPr="008D5760">
        <w:rPr>
          <w:rFonts w:ascii="Calibri" w:hAnsi="Calibri"/>
          <w:b/>
          <w:sz w:val="22"/>
          <w:szCs w:val="22"/>
        </w:rPr>
        <w:t>proprioception</w:t>
      </w:r>
      <w:r w:rsidR="00EB564E">
        <w:rPr>
          <w:rFonts w:ascii="Calibri" w:hAnsi="Calibri"/>
          <w:sz w:val="22"/>
          <w:szCs w:val="22"/>
        </w:rPr>
        <w:t xml:space="preserve"> : c</w:t>
      </w:r>
      <w:r w:rsidR="00352691" w:rsidRPr="00EB564E">
        <w:rPr>
          <w:rFonts w:ascii="Calibri" w:hAnsi="Calibri"/>
          <w:sz w:val="22"/>
          <w:szCs w:val="22"/>
        </w:rPr>
        <w:t>ertaines choses peuvent diminuer la proprioception (fièvre, douleur chronique</w:t>
      </w:r>
      <w:r w:rsidR="009420F0">
        <w:rPr>
          <w:rFonts w:ascii="Calibri" w:hAnsi="Calibri"/>
          <w:sz w:val="22"/>
          <w:szCs w:val="22"/>
        </w:rPr>
        <w:t>, épilepsie</w:t>
      </w:r>
      <w:r w:rsidR="00352691" w:rsidRPr="00EB564E">
        <w:rPr>
          <w:rFonts w:ascii="Calibri" w:hAnsi="Calibri"/>
          <w:sz w:val="22"/>
          <w:szCs w:val="22"/>
        </w:rPr>
        <w:t>...)</w:t>
      </w:r>
      <w:r w:rsidR="00EB564E">
        <w:rPr>
          <w:rFonts w:ascii="Calibri" w:hAnsi="Calibri"/>
          <w:sz w:val="22"/>
          <w:szCs w:val="22"/>
        </w:rPr>
        <w:t xml:space="preserve">. </w:t>
      </w:r>
      <w:r w:rsidR="00CD7E0D">
        <w:rPr>
          <w:rFonts w:ascii="Calibri" w:hAnsi="Calibri"/>
          <w:sz w:val="22"/>
          <w:szCs w:val="22"/>
        </w:rPr>
        <w:t xml:space="preserve">La proprioception permet d'aborder la question de la motricité, de la sensorialité, </w:t>
      </w:r>
      <w:r w:rsidR="00671B26">
        <w:rPr>
          <w:rFonts w:ascii="Calibri" w:hAnsi="Calibri"/>
          <w:sz w:val="22"/>
          <w:szCs w:val="22"/>
        </w:rPr>
        <w:t xml:space="preserve">des </w:t>
      </w:r>
      <w:r w:rsidR="00CD7E0D">
        <w:rPr>
          <w:rFonts w:ascii="Calibri" w:hAnsi="Calibri"/>
          <w:sz w:val="22"/>
          <w:szCs w:val="22"/>
        </w:rPr>
        <w:t>schémas corporels.</w:t>
      </w:r>
    </w:p>
    <w:p w:rsidR="00984907" w:rsidRDefault="00E61DD0" w:rsidP="00EF2E0B">
      <w:pPr>
        <w:pStyle w:val="Paragraphedeliste"/>
        <w:numPr>
          <w:ilvl w:val="0"/>
          <w:numId w:val="20"/>
        </w:numPr>
        <w:spacing w:after="120"/>
        <w:ind w:left="425" w:hanging="357"/>
        <w:jc w:val="both"/>
        <w:rPr>
          <w:rFonts w:ascii="Calibri" w:hAnsi="Calibri"/>
          <w:sz w:val="22"/>
          <w:szCs w:val="22"/>
        </w:rPr>
      </w:pPr>
      <w:r>
        <w:rPr>
          <w:rFonts w:ascii="Calibri" w:hAnsi="Calibri"/>
          <w:sz w:val="22"/>
          <w:szCs w:val="22"/>
        </w:rPr>
        <w:t>Utilisation</w:t>
      </w:r>
      <w:r w:rsidR="009420F0">
        <w:rPr>
          <w:rFonts w:ascii="Calibri" w:hAnsi="Calibri"/>
          <w:sz w:val="22"/>
          <w:szCs w:val="22"/>
        </w:rPr>
        <w:t xml:space="preserve"> des combinaisons compre</w:t>
      </w:r>
      <w:r w:rsidR="00984907" w:rsidRPr="000F6254">
        <w:rPr>
          <w:rFonts w:ascii="Calibri" w:hAnsi="Calibri"/>
          <w:sz w:val="22"/>
          <w:szCs w:val="22"/>
        </w:rPr>
        <w:t>ssives</w:t>
      </w:r>
      <w:r>
        <w:rPr>
          <w:rFonts w:ascii="Calibri" w:hAnsi="Calibri"/>
          <w:sz w:val="22"/>
          <w:szCs w:val="22"/>
        </w:rPr>
        <w:t xml:space="preserve"> pour des patients </w:t>
      </w:r>
      <w:proofErr w:type="spellStart"/>
      <w:r>
        <w:rPr>
          <w:rFonts w:ascii="Calibri" w:hAnsi="Calibri"/>
          <w:sz w:val="22"/>
          <w:szCs w:val="22"/>
        </w:rPr>
        <w:t>hyperlaxe</w:t>
      </w:r>
      <w:r w:rsidR="00005F51">
        <w:rPr>
          <w:rFonts w:ascii="Calibri" w:hAnsi="Calibri"/>
          <w:sz w:val="22"/>
          <w:szCs w:val="22"/>
        </w:rPr>
        <w:t>s</w:t>
      </w:r>
      <w:proofErr w:type="spellEnd"/>
      <w:r w:rsidR="00EB564E">
        <w:rPr>
          <w:rFonts w:ascii="Calibri" w:hAnsi="Calibri"/>
          <w:sz w:val="22"/>
          <w:szCs w:val="22"/>
        </w:rPr>
        <w:t xml:space="preserve"> qui </w:t>
      </w:r>
      <w:r w:rsidR="00005F51">
        <w:rPr>
          <w:rFonts w:ascii="Calibri" w:hAnsi="Calibri"/>
          <w:sz w:val="22"/>
          <w:szCs w:val="22"/>
        </w:rPr>
        <w:t>améliore</w:t>
      </w:r>
      <w:r w:rsidR="00877D68">
        <w:rPr>
          <w:rFonts w:ascii="Calibri" w:hAnsi="Calibri"/>
          <w:sz w:val="22"/>
          <w:szCs w:val="22"/>
        </w:rPr>
        <w:t>nt</w:t>
      </w:r>
      <w:r w:rsidR="00EB564E">
        <w:rPr>
          <w:rFonts w:ascii="Calibri" w:hAnsi="Calibri"/>
          <w:sz w:val="22"/>
          <w:szCs w:val="22"/>
        </w:rPr>
        <w:t xml:space="preserve"> la situation </w:t>
      </w:r>
      <w:r w:rsidR="008A2CE3">
        <w:rPr>
          <w:rFonts w:ascii="Calibri" w:hAnsi="Calibri"/>
          <w:sz w:val="22"/>
          <w:szCs w:val="22"/>
        </w:rPr>
        <w:t>de santé</w:t>
      </w:r>
      <w:r w:rsidR="00EB564E">
        <w:rPr>
          <w:rFonts w:ascii="Calibri" w:hAnsi="Calibri"/>
          <w:sz w:val="22"/>
          <w:szCs w:val="22"/>
        </w:rPr>
        <w:t xml:space="preserve"> des patients</w:t>
      </w:r>
      <w:r w:rsidR="008A2CE3">
        <w:rPr>
          <w:rFonts w:ascii="Calibri" w:hAnsi="Calibri"/>
          <w:sz w:val="22"/>
          <w:szCs w:val="22"/>
        </w:rPr>
        <w:t xml:space="preserve">. Effet antalgique (utilisés beaucoup chez les grands brulés) et proprioceptif (utilisés beaucoup chez les sportifs </w:t>
      </w:r>
      <w:proofErr w:type="spellStart"/>
      <w:r w:rsidR="008A2CE3">
        <w:rPr>
          <w:rFonts w:ascii="Calibri" w:hAnsi="Calibri"/>
          <w:sz w:val="22"/>
          <w:szCs w:val="22"/>
        </w:rPr>
        <w:t>exple</w:t>
      </w:r>
      <w:proofErr w:type="spellEnd"/>
      <w:r w:rsidR="008A2CE3">
        <w:rPr>
          <w:rFonts w:ascii="Calibri" w:hAnsi="Calibri"/>
          <w:sz w:val="22"/>
          <w:szCs w:val="22"/>
        </w:rPr>
        <w:t xml:space="preserve"> athlétisme =&gt; accélère la récupération musculaire)</w:t>
      </w:r>
    </w:p>
    <w:p w:rsidR="004C7D72" w:rsidRPr="00FD1355" w:rsidRDefault="00BA4B33" w:rsidP="00FD1355">
      <w:pPr>
        <w:pStyle w:val="Titre1"/>
        <w:pBdr>
          <w:top w:val="single" w:sz="12" w:space="1" w:color="1F497D" w:themeColor="text2"/>
          <w:left w:val="single" w:sz="12" w:space="4" w:color="1F497D" w:themeColor="text2"/>
          <w:bottom w:val="single" w:sz="12" w:space="1" w:color="1F497D" w:themeColor="text2"/>
          <w:right w:val="single" w:sz="12" w:space="4" w:color="1F497D" w:themeColor="text2"/>
        </w:pBdr>
        <w:spacing w:before="0"/>
      </w:pPr>
      <w:r w:rsidRPr="00FD1355">
        <w:t>Questions de recherche </w:t>
      </w:r>
    </w:p>
    <w:p w:rsidR="004C7D72" w:rsidRPr="00A82A15" w:rsidRDefault="00AE5A86" w:rsidP="00F85111">
      <w:pPr>
        <w:pStyle w:val="Paragraphedeliste"/>
        <w:numPr>
          <w:ilvl w:val="0"/>
          <w:numId w:val="20"/>
        </w:numPr>
        <w:spacing w:before="120"/>
        <w:ind w:left="426" w:hanging="357"/>
        <w:jc w:val="both"/>
        <w:rPr>
          <w:rFonts w:ascii="Calibri" w:hAnsi="Calibri"/>
          <w:sz w:val="22"/>
          <w:szCs w:val="22"/>
        </w:rPr>
      </w:pPr>
      <w:r w:rsidRPr="00A82A15">
        <w:rPr>
          <w:rFonts w:ascii="Calibri" w:hAnsi="Calibri"/>
          <w:sz w:val="22"/>
          <w:szCs w:val="22"/>
        </w:rPr>
        <w:t xml:space="preserve">Réflexion éthique sur la </w:t>
      </w:r>
      <w:proofErr w:type="spellStart"/>
      <w:r w:rsidRPr="008D5760">
        <w:rPr>
          <w:rFonts w:ascii="Calibri" w:hAnsi="Calibri"/>
          <w:b/>
          <w:sz w:val="22"/>
          <w:szCs w:val="22"/>
        </w:rPr>
        <w:t>dépsychiatrisation</w:t>
      </w:r>
      <w:proofErr w:type="spellEnd"/>
      <w:r w:rsidRPr="00A82A15">
        <w:rPr>
          <w:rFonts w:ascii="Calibri" w:hAnsi="Calibri"/>
          <w:sz w:val="22"/>
          <w:szCs w:val="22"/>
        </w:rPr>
        <w:t xml:space="preserve"> des patients et outils alternatifs à mettre en place pour utiliser le trouble du comportement comme signe </w:t>
      </w:r>
      <w:r w:rsidR="002A4C30" w:rsidRPr="00A82A15">
        <w:rPr>
          <w:rFonts w:ascii="Calibri" w:hAnsi="Calibri"/>
          <w:sz w:val="22"/>
          <w:szCs w:val="22"/>
        </w:rPr>
        <w:t xml:space="preserve">d'observation </w:t>
      </w:r>
      <w:r w:rsidRPr="00A82A15">
        <w:rPr>
          <w:rFonts w:ascii="Calibri" w:hAnsi="Calibri"/>
          <w:sz w:val="22"/>
          <w:szCs w:val="22"/>
        </w:rPr>
        <w:t>à interpréter</w:t>
      </w:r>
      <w:r w:rsidR="008C3146" w:rsidRPr="00A82A15">
        <w:rPr>
          <w:rFonts w:ascii="Calibri" w:hAnsi="Calibri"/>
          <w:sz w:val="22"/>
          <w:szCs w:val="22"/>
        </w:rPr>
        <w:t xml:space="preserve"> (signe d’appel, langage à décoder ?)</w:t>
      </w:r>
    </w:p>
    <w:p w:rsidR="00AE5A86" w:rsidRPr="00A82A15" w:rsidRDefault="002A4C30" w:rsidP="00F85111">
      <w:pPr>
        <w:pStyle w:val="Paragraphedeliste"/>
        <w:numPr>
          <w:ilvl w:val="0"/>
          <w:numId w:val="24"/>
        </w:numPr>
        <w:ind w:left="426"/>
        <w:jc w:val="both"/>
        <w:rPr>
          <w:rFonts w:ascii="Calibri" w:hAnsi="Calibri"/>
          <w:sz w:val="22"/>
          <w:szCs w:val="22"/>
        </w:rPr>
      </w:pPr>
      <w:r w:rsidRPr="00A82A15">
        <w:rPr>
          <w:rFonts w:ascii="Calibri" w:hAnsi="Calibri"/>
          <w:sz w:val="22"/>
          <w:szCs w:val="22"/>
        </w:rPr>
        <w:t xml:space="preserve">Question de </w:t>
      </w:r>
      <w:r w:rsidRPr="008D5760">
        <w:rPr>
          <w:rFonts w:ascii="Calibri" w:hAnsi="Calibri"/>
          <w:b/>
          <w:sz w:val="22"/>
          <w:szCs w:val="22"/>
        </w:rPr>
        <w:t>l'e</w:t>
      </w:r>
      <w:r w:rsidR="00AE5A86" w:rsidRPr="008D5760">
        <w:rPr>
          <w:rFonts w:ascii="Calibri" w:hAnsi="Calibri"/>
          <w:b/>
          <w:sz w:val="22"/>
          <w:szCs w:val="22"/>
        </w:rPr>
        <w:t>xpression des comorbidités</w:t>
      </w:r>
      <w:r w:rsidR="00C1663E" w:rsidRPr="00A82A15">
        <w:rPr>
          <w:rFonts w:ascii="Calibri" w:hAnsi="Calibri"/>
          <w:sz w:val="22"/>
          <w:szCs w:val="22"/>
        </w:rPr>
        <w:t xml:space="preserve"> (dépression, </w:t>
      </w:r>
      <w:proofErr w:type="spellStart"/>
      <w:r w:rsidR="00C1663E" w:rsidRPr="00A82A15">
        <w:rPr>
          <w:rFonts w:ascii="Calibri" w:hAnsi="Calibri"/>
          <w:sz w:val="22"/>
          <w:szCs w:val="22"/>
        </w:rPr>
        <w:t>pbs</w:t>
      </w:r>
      <w:proofErr w:type="spellEnd"/>
      <w:r w:rsidR="00C1663E" w:rsidRPr="00A82A15">
        <w:rPr>
          <w:rFonts w:ascii="Calibri" w:hAnsi="Calibri"/>
          <w:sz w:val="22"/>
          <w:szCs w:val="22"/>
        </w:rPr>
        <w:t xml:space="preserve"> gastriques etc.)</w:t>
      </w:r>
    </w:p>
    <w:p w:rsidR="00952118" w:rsidRPr="00A82A15" w:rsidRDefault="00F25DB8" w:rsidP="00F85111">
      <w:pPr>
        <w:pStyle w:val="Paragraphedeliste"/>
        <w:numPr>
          <w:ilvl w:val="0"/>
          <w:numId w:val="24"/>
        </w:numPr>
        <w:ind w:left="426"/>
        <w:jc w:val="both"/>
        <w:rPr>
          <w:rFonts w:ascii="Calibri" w:hAnsi="Calibri"/>
          <w:sz w:val="22"/>
          <w:szCs w:val="22"/>
        </w:rPr>
      </w:pPr>
      <w:r w:rsidRPr="00A82A15">
        <w:rPr>
          <w:rFonts w:ascii="Calibri" w:hAnsi="Calibri"/>
          <w:sz w:val="22"/>
          <w:szCs w:val="22"/>
        </w:rPr>
        <w:t>Questions</w:t>
      </w:r>
      <w:r w:rsidR="000A29E8" w:rsidRPr="00A82A15">
        <w:rPr>
          <w:rFonts w:ascii="Calibri" w:hAnsi="Calibri"/>
          <w:sz w:val="22"/>
          <w:szCs w:val="22"/>
        </w:rPr>
        <w:t xml:space="preserve"> autour</w:t>
      </w:r>
      <w:r w:rsidRPr="00A82A15">
        <w:rPr>
          <w:rFonts w:ascii="Calibri" w:hAnsi="Calibri"/>
          <w:sz w:val="22"/>
          <w:szCs w:val="22"/>
        </w:rPr>
        <w:t xml:space="preserve"> des </w:t>
      </w:r>
      <w:r w:rsidRPr="008D5760">
        <w:rPr>
          <w:rFonts w:ascii="Calibri" w:hAnsi="Calibri"/>
          <w:b/>
          <w:sz w:val="22"/>
          <w:szCs w:val="22"/>
        </w:rPr>
        <w:t>postures</w:t>
      </w:r>
      <w:r w:rsidRPr="00A82A15">
        <w:rPr>
          <w:rFonts w:ascii="Calibri" w:hAnsi="Calibri"/>
          <w:sz w:val="22"/>
          <w:szCs w:val="22"/>
        </w:rPr>
        <w:t xml:space="preserve"> sont </w:t>
      </w:r>
      <w:r w:rsidR="002A4C30" w:rsidRPr="00A82A15">
        <w:rPr>
          <w:rFonts w:ascii="Calibri" w:hAnsi="Calibri"/>
          <w:sz w:val="22"/>
          <w:szCs w:val="22"/>
        </w:rPr>
        <w:t>importantes</w:t>
      </w:r>
      <w:r w:rsidR="00915B38" w:rsidRPr="00A82A15">
        <w:rPr>
          <w:rFonts w:ascii="Calibri" w:hAnsi="Calibri"/>
          <w:sz w:val="22"/>
          <w:szCs w:val="22"/>
        </w:rPr>
        <w:t xml:space="preserve"> (régulation motricité, sensorialité)</w:t>
      </w:r>
      <w:r w:rsidR="002A4C30" w:rsidRPr="00A82A15">
        <w:rPr>
          <w:rFonts w:ascii="Calibri" w:hAnsi="Calibri"/>
          <w:sz w:val="22"/>
          <w:szCs w:val="22"/>
        </w:rPr>
        <w:t xml:space="preserve">. </w:t>
      </w:r>
    </w:p>
    <w:p w:rsidR="0047419F" w:rsidRPr="00A82A15" w:rsidRDefault="00872487" w:rsidP="00F85111">
      <w:pPr>
        <w:pStyle w:val="Paragraphedeliste"/>
        <w:numPr>
          <w:ilvl w:val="0"/>
          <w:numId w:val="24"/>
        </w:numPr>
        <w:ind w:left="426"/>
        <w:jc w:val="both"/>
        <w:rPr>
          <w:rFonts w:ascii="Calibri" w:hAnsi="Calibri"/>
          <w:sz w:val="22"/>
          <w:szCs w:val="22"/>
        </w:rPr>
      </w:pPr>
      <w:r w:rsidRPr="00A82A15">
        <w:rPr>
          <w:rFonts w:ascii="Calibri" w:hAnsi="Calibri"/>
          <w:sz w:val="22"/>
          <w:szCs w:val="22"/>
        </w:rPr>
        <w:t xml:space="preserve">Comment étudier la </w:t>
      </w:r>
      <w:r w:rsidRPr="008D5760">
        <w:rPr>
          <w:rFonts w:ascii="Calibri" w:hAnsi="Calibri"/>
          <w:b/>
          <w:sz w:val="22"/>
          <w:szCs w:val="22"/>
        </w:rPr>
        <w:t>proprioception</w:t>
      </w:r>
      <w:r w:rsidRPr="00A82A15">
        <w:rPr>
          <w:rFonts w:ascii="Calibri" w:hAnsi="Calibri"/>
          <w:sz w:val="22"/>
          <w:szCs w:val="22"/>
        </w:rPr>
        <w:t xml:space="preserve"> chez la personne polyhandicapée ? </w:t>
      </w:r>
    </w:p>
    <w:p w:rsidR="00872487" w:rsidRPr="0047419F" w:rsidRDefault="0047419F" w:rsidP="00F85111">
      <w:pPr>
        <w:pStyle w:val="Paragraphedeliste"/>
        <w:numPr>
          <w:ilvl w:val="0"/>
          <w:numId w:val="22"/>
        </w:numPr>
        <w:ind w:left="851" w:hanging="284"/>
        <w:jc w:val="both"/>
        <w:rPr>
          <w:rFonts w:ascii="Calibri" w:hAnsi="Calibri"/>
          <w:sz w:val="22"/>
          <w:szCs w:val="22"/>
        </w:rPr>
      </w:pPr>
      <w:r w:rsidRPr="0047419F">
        <w:rPr>
          <w:rFonts w:ascii="Calibri" w:hAnsi="Calibri"/>
          <w:sz w:val="22"/>
          <w:szCs w:val="22"/>
        </w:rPr>
        <w:t>Construire des</w:t>
      </w:r>
      <w:r w:rsidR="00872487" w:rsidRPr="0047419F">
        <w:rPr>
          <w:rFonts w:ascii="Calibri" w:hAnsi="Calibri"/>
          <w:sz w:val="22"/>
          <w:szCs w:val="22"/>
        </w:rPr>
        <w:t xml:space="preserve"> outils de recueil d’information</w:t>
      </w:r>
      <w:r w:rsidR="00BF7AEF">
        <w:rPr>
          <w:rFonts w:ascii="Calibri" w:hAnsi="Calibri"/>
          <w:sz w:val="22"/>
          <w:szCs w:val="22"/>
        </w:rPr>
        <w:t xml:space="preserve"> (sans demander au patient polyhandicapé à faire un mouvement spécifique)</w:t>
      </w:r>
    </w:p>
    <w:p w:rsidR="001F7225" w:rsidRDefault="001F7225" w:rsidP="00014C89">
      <w:pPr>
        <w:rPr>
          <w:rFonts w:ascii="Calibri" w:hAnsi="Calibri"/>
          <w:sz w:val="22"/>
          <w:szCs w:val="22"/>
        </w:rPr>
      </w:pPr>
    </w:p>
    <w:p w:rsidR="00014C89" w:rsidRPr="001673DE" w:rsidRDefault="00014C89" w:rsidP="00AF2742">
      <w:pPr>
        <w:pStyle w:val="Listecouleur-Accent11"/>
        <w:pBdr>
          <w:top w:val="single" w:sz="4" w:space="1" w:color="auto"/>
          <w:left w:val="single" w:sz="4" w:space="4" w:color="auto"/>
          <w:bottom w:val="single" w:sz="4" w:space="1" w:color="auto"/>
          <w:right w:val="single" w:sz="4" w:space="4" w:color="auto"/>
        </w:pBdr>
        <w:shd w:val="clear" w:color="auto" w:fill="D99594"/>
        <w:ind w:left="0"/>
        <w:jc w:val="both"/>
        <w:rPr>
          <w:rFonts w:ascii="Calibri" w:hAnsi="Calibri"/>
          <w:b/>
          <w:sz w:val="28"/>
          <w:szCs w:val="28"/>
        </w:rPr>
      </w:pPr>
      <w:r w:rsidRPr="001673DE">
        <w:rPr>
          <w:rFonts w:ascii="Calibri" w:hAnsi="Calibri"/>
          <w:b/>
          <w:sz w:val="28"/>
          <w:szCs w:val="28"/>
        </w:rPr>
        <w:t>Axes de recherche</w:t>
      </w:r>
    </w:p>
    <w:p w:rsidR="00014C89" w:rsidRPr="00014C89" w:rsidRDefault="00984D51" w:rsidP="00014C89">
      <w:pPr>
        <w:rPr>
          <w:rFonts w:ascii="Calibri" w:hAnsi="Calibri"/>
          <w:sz w:val="22"/>
          <w:szCs w:val="22"/>
        </w:rPr>
      </w:pPr>
      <w:r>
        <w:rPr>
          <w:rFonts w:ascii="Calibri" w:hAnsi="Calibri"/>
          <w:noProof/>
          <w:sz w:val="22"/>
          <w:szCs w:val="22"/>
        </w:rPr>
        <mc:AlternateContent>
          <mc:Choice Requires="wps">
            <w:drawing>
              <wp:anchor distT="0" distB="0" distL="114300" distR="114300" simplePos="0" relativeHeight="251657728" behindDoc="0" locked="0" layoutInCell="1" allowOverlap="1" wp14:anchorId="6A4CD1A3" wp14:editId="20133D59">
                <wp:simplePos x="0" y="0"/>
                <wp:positionH relativeFrom="column">
                  <wp:posOffset>-63500</wp:posOffset>
                </wp:positionH>
                <wp:positionV relativeFrom="paragraph">
                  <wp:posOffset>106680</wp:posOffset>
                </wp:positionV>
                <wp:extent cx="6610350" cy="3124200"/>
                <wp:effectExtent l="19050" t="19050" r="19050" b="1905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0350" cy="3124200"/>
                        </a:xfrm>
                        <a:prstGeom prst="rect">
                          <a:avLst/>
                        </a:prstGeom>
                        <a:solidFill>
                          <a:srgbClr val="FFFFFF"/>
                        </a:solidFill>
                        <a:ln w="31750">
                          <a:solidFill>
                            <a:srgbClr val="C0504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E22B7" w:rsidRPr="00365E99" w:rsidRDefault="00EE22B7" w:rsidP="00014C89">
                            <w:pPr>
                              <w:rPr>
                                <w:b/>
                              </w:rPr>
                            </w:pPr>
                            <w:r w:rsidRPr="00365E99">
                              <w:rPr>
                                <w:b/>
                              </w:rPr>
                              <w:t>AXES DE RECHERCHE A PRIORISER</w:t>
                            </w:r>
                          </w:p>
                          <w:p w:rsidR="00EE22B7" w:rsidRPr="00A44431" w:rsidRDefault="00EE22B7" w:rsidP="000E0D27">
                            <w:pPr>
                              <w:numPr>
                                <w:ilvl w:val="0"/>
                                <w:numId w:val="17"/>
                              </w:numPr>
                              <w:spacing w:before="120"/>
                              <w:ind w:left="714" w:hanging="357"/>
                              <w:jc w:val="both"/>
                              <w:rPr>
                                <w:rFonts w:ascii="Calibri" w:hAnsi="Calibri"/>
                                <w:sz w:val="22"/>
                                <w:szCs w:val="22"/>
                              </w:rPr>
                            </w:pPr>
                            <w:r>
                              <w:rPr>
                                <w:rFonts w:ascii="Calibri" w:hAnsi="Calibri"/>
                                <w:sz w:val="22"/>
                                <w:szCs w:val="22"/>
                              </w:rPr>
                              <w:t>Réflexion théorico clinique : transfert, contre transfert, rencontre</w:t>
                            </w:r>
                          </w:p>
                          <w:p w:rsidR="00EE22B7" w:rsidRPr="00A44431" w:rsidRDefault="00EE22B7" w:rsidP="00984D51">
                            <w:pPr>
                              <w:numPr>
                                <w:ilvl w:val="0"/>
                                <w:numId w:val="17"/>
                              </w:numPr>
                              <w:jc w:val="both"/>
                              <w:rPr>
                                <w:rFonts w:ascii="Calibri" w:hAnsi="Calibri"/>
                                <w:sz w:val="22"/>
                                <w:szCs w:val="22"/>
                              </w:rPr>
                            </w:pPr>
                            <w:r>
                              <w:rPr>
                                <w:rFonts w:ascii="Calibri" w:hAnsi="Calibri"/>
                                <w:sz w:val="22"/>
                                <w:szCs w:val="22"/>
                              </w:rPr>
                              <w:t>Question de l’observation (outil, méthode)</w:t>
                            </w:r>
                          </w:p>
                          <w:p w:rsidR="00EE22B7" w:rsidRDefault="00EE22B7" w:rsidP="00984D51">
                            <w:pPr>
                              <w:numPr>
                                <w:ilvl w:val="0"/>
                                <w:numId w:val="17"/>
                              </w:numPr>
                              <w:jc w:val="both"/>
                              <w:rPr>
                                <w:rFonts w:ascii="Calibri" w:hAnsi="Calibri"/>
                                <w:sz w:val="22"/>
                                <w:szCs w:val="22"/>
                              </w:rPr>
                            </w:pPr>
                            <w:r>
                              <w:rPr>
                                <w:rFonts w:ascii="Calibri" w:hAnsi="Calibri"/>
                                <w:sz w:val="22"/>
                                <w:szCs w:val="22"/>
                              </w:rPr>
                              <w:t>Observation écologique est à privilégier =&gt; pratique</w:t>
                            </w:r>
                          </w:p>
                          <w:p w:rsidR="00EE22B7" w:rsidRDefault="00EE22B7" w:rsidP="00984D51">
                            <w:pPr>
                              <w:numPr>
                                <w:ilvl w:val="0"/>
                                <w:numId w:val="17"/>
                              </w:numPr>
                              <w:ind w:left="714" w:hanging="357"/>
                              <w:jc w:val="both"/>
                              <w:rPr>
                                <w:rFonts w:ascii="Calibri" w:hAnsi="Calibri"/>
                                <w:sz w:val="22"/>
                                <w:szCs w:val="22"/>
                              </w:rPr>
                            </w:pPr>
                            <w:r>
                              <w:rPr>
                                <w:rFonts w:ascii="Calibri" w:hAnsi="Calibri"/>
                                <w:sz w:val="22"/>
                                <w:szCs w:val="22"/>
                              </w:rPr>
                              <w:t xml:space="preserve">Question de la proprioception et son évaluation (lire Vasseur, successeur de </w:t>
                            </w:r>
                            <w:proofErr w:type="spellStart"/>
                            <w:r>
                              <w:rPr>
                                <w:rFonts w:ascii="Calibri" w:hAnsi="Calibri"/>
                                <w:sz w:val="22"/>
                                <w:szCs w:val="22"/>
                              </w:rPr>
                              <w:t>Bullinger</w:t>
                            </w:r>
                            <w:proofErr w:type="spellEnd"/>
                            <w:r>
                              <w:rPr>
                                <w:rFonts w:ascii="Calibri" w:hAnsi="Calibri"/>
                                <w:sz w:val="22"/>
                                <w:szCs w:val="22"/>
                              </w:rPr>
                              <w:t>)</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 xml:space="preserve">Questions liées à la sensorialité, vision périphérique </w:t>
                            </w:r>
                            <w:proofErr w:type="spellStart"/>
                            <w:proofErr w:type="gramStart"/>
                            <w:r w:rsidRPr="00702371">
                              <w:rPr>
                                <w:rFonts w:ascii="Calibri" w:hAnsi="Calibri"/>
                                <w:sz w:val="22"/>
                                <w:szCs w:val="22"/>
                              </w:rPr>
                              <w:t>etc</w:t>
                            </w:r>
                            <w:proofErr w:type="spellEnd"/>
                            <w:r w:rsidRPr="00702371">
                              <w:rPr>
                                <w:rFonts w:ascii="Calibri" w:hAnsi="Calibri"/>
                                <w:sz w:val="22"/>
                                <w:szCs w:val="22"/>
                              </w:rPr>
                              <w:t> .</w:t>
                            </w:r>
                            <w:proofErr w:type="gramEnd"/>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Outil d’évaluation de la proprioception, de la sensorialité</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 xml:space="preserve">Peu de travaux autour de la sensorialité chez les </w:t>
                            </w:r>
                            <w:r>
                              <w:rPr>
                                <w:rFonts w:ascii="Calibri" w:hAnsi="Calibri"/>
                                <w:sz w:val="22"/>
                                <w:szCs w:val="22"/>
                              </w:rPr>
                              <w:t xml:space="preserve">personnes </w:t>
                            </w:r>
                            <w:r w:rsidRPr="00702371">
                              <w:rPr>
                                <w:rFonts w:ascii="Calibri" w:hAnsi="Calibri"/>
                                <w:sz w:val="22"/>
                                <w:szCs w:val="22"/>
                              </w:rPr>
                              <w:t>poly</w:t>
                            </w:r>
                            <w:r>
                              <w:rPr>
                                <w:rFonts w:ascii="Calibri" w:hAnsi="Calibri"/>
                                <w:sz w:val="22"/>
                                <w:szCs w:val="22"/>
                              </w:rPr>
                              <w:t>handicapées</w:t>
                            </w:r>
                            <w:r w:rsidRPr="00702371">
                              <w:rPr>
                                <w:rFonts w:ascii="Calibri" w:hAnsi="Calibri"/>
                                <w:sz w:val="22"/>
                                <w:szCs w:val="22"/>
                              </w:rPr>
                              <w:t xml:space="preserve"> (outils d’observation)</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Trouver des outils qui puissent être codifiés, utilisés par d’autres, généralisés. Construction d’outils (pour sensibiliser les gens)</w:t>
                            </w:r>
                          </w:p>
                          <w:p w:rsidR="00EE22B7" w:rsidRDefault="00EE22B7" w:rsidP="00984D51">
                            <w:pPr>
                              <w:numPr>
                                <w:ilvl w:val="0"/>
                                <w:numId w:val="17"/>
                              </w:numPr>
                              <w:spacing w:before="120"/>
                              <w:ind w:left="714" w:hanging="357"/>
                              <w:jc w:val="both"/>
                              <w:rPr>
                                <w:rFonts w:ascii="Calibri" w:hAnsi="Calibri"/>
                                <w:sz w:val="22"/>
                                <w:szCs w:val="22"/>
                              </w:rPr>
                            </w:pPr>
                            <w:r>
                              <w:rPr>
                                <w:rFonts w:ascii="Calibri" w:hAnsi="Calibri"/>
                                <w:sz w:val="22"/>
                                <w:szCs w:val="22"/>
                              </w:rPr>
                              <w:t xml:space="preserve">Singularité et variabilité des modes d’expression (de quel côté est on : neurosciences, psychiatrie, les </w:t>
                            </w:r>
                            <w:r w:rsidR="00C168DC">
                              <w:rPr>
                                <w:rFonts w:ascii="Calibri" w:hAnsi="Calibri"/>
                                <w:sz w:val="22"/>
                                <w:szCs w:val="22"/>
                              </w:rPr>
                              <w:t>deux</w:t>
                            </w:r>
                            <w:r>
                              <w:rPr>
                                <w:rFonts w:ascii="Calibri" w:hAnsi="Calibri"/>
                                <w:sz w:val="22"/>
                                <w:szCs w:val="22"/>
                              </w:rPr>
                              <w:t> ?)</w:t>
                            </w:r>
                          </w:p>
                          <w:p w:rsidR="00EE22B7" w:rsidRPr="006855DE" w:rsidRDefault="00EE22B7" w:rsidP="006855DE">
                            <w:pPr>
                              <w:pStyle w:val="Paragraphedeliste"/>
                              <w:numPr>
                                <w:ilvl w:val="0"/>
                                <w:numId w:val="30"/>
                              </w:numPr>
                              <w:ind w:left="1560"/>
                              <w:jc w:val="both"/>
                              <w:rPr>
                                <w:rFonts w:ascii="Calibri" w:hAnsi="Calibri"/>
                                <w:sz w:val="22"/>
                                <w:szCs w:val="22"/>
                              </w:rPr>
                            </w:pPr>
                            <w:r w:rsidRPr="006855DE">
                              <w:rPr>
                                <w:rFonts w:ascii="MS Reference Specialty" w:hAnsi="MS Reference Specialty" w:cs="MS Reference Specialty"/>
                                <w:sz w:val="22"/>
                                <w:szCs w:val="22"/>
                              </w:rPr>
                              <w:t></w:t>
                            </w:r>
                            <w:r w:rsidRPr="006855DE">
                              <w:rPr>
                                <w:rFonts w:ascii="Calibri" w:hAnsi="Calibri"/>
                                <w:sz w:val="22"/>
                                <w:szCs w:val="22"/>
                              </w:rPr>
                              <w:t>Décodage des émotions de la personne polyhandicapée</w:t>
                            </w:r>
                          </w:p>
                          <w:p w:rsidR="00EE22B7" w:rsidRDefault="00EE22B7" w:rsidP="00984D51">
                            <w:pPr>
                              <w:numPr>
                                <w:ilvl w:val="0"/>
                                <w:numId w:val="17"/>
                              </w:numPr>
                              <w:jc w:val="both"/>
                              <w:rPr>
                                <w:rFonts w:ascii="Calibri" w:hAnsi="Calibri"/>
                                <w:sz w:val="22"/>
                                <w:szCs w:val="22"/>
                              </w:rPr>
                            </w:pPr>
                            <w:r w:rsidRPr="006D4DE1">
                              <w:rPr>
                                <w:rFonts w:ascii="Calibri" w:hAnsi="Calibri"/>
                                <w:sz w:val="22"/>
                                <w:szCs w:val="22"/>
                              </w:rPr>
                              <w:t xml:space="preserve">Equipe de recherche autisme qui prendrait </w:t>
                            </w:r>
                            <w:r>
                              <w:rPr>
                                <w:rFonts w:ascii="Calibri" w:hAnsi="Calibri"/>
                                <w:sz w:val="22"/>
                                <w:szCs w:val="22"/>
                              </w:rPr>
                              <w:t xml:space="preserve">en charge </w:t>
                            </w:r>
                            <w:r w:rsidRPr="006D4DE1">
                              <w:rPr>
                                <w:rFonts w:ascii="Calibri" w:hAnsi="Calibri"/>
                                <w:sz w:val="22"/>
                                <w:szCs w:val="22"/>
                              </w:rPr>
                              <w:t>des</w:t>
                            </w:r>
                            <w:r>
                              <w:rPr>
                                <w:rFonts w:ascii="Calibri" w:hAnsi="Calibri"/>
                                <w:sz w:val="22"/>
                                <w:szCs w:val="22"/>
                              </w:rPr>
                              <w:t xml:space="preserve"> personnes</w:t>
                            </w:r>
                            <w:r w:rsidRPr="006D4DE1">
                              <w:rPr>
                                <w:rFonts w:ascii="Calibri" w:hAnsi="Calibri"/>
                                <w:sz w:val="22"/>
                                <w:szCs w:val="22"/>
                              </w:rPr>
                              <w:t xml:space="preserve"> polyhandicapé</w:t>
                            </w:r>
                            <w:r>
                              <w:rPr>
                                <w:rFonts w:ascii="Calibri" w:hAnsi="Calibri"/>
                                <w:sz w:val="22"/>
                                <w:szCs w:val="22"/>
                              </w:rPr>
                              <w:t>e</w:t>
                            </w:r>
                            <w:r w:rsidRPr="006D4DE1">
                              <w:rPr>
                                <w:rFonts w:ascii="Calibri" w:hAnsi="Calibri"/>
                                <w:sz w:val="22"/>
                                <w:szCs w:val="22"/>
                              </w:rPr>
                              <w:t>s</w:t>
                            </w:r>
                            <w:r>
                              <w:rPr>
                                <w:rFonts w:ascii="Calibri" w:hAnsi="Calibri"/>
                                <w:sz w:val="22"/>
                                <w:szCs w:val="22"/>
                              </w:rPr>
                              <w:t> ?</w:t>
                            </w:r>
                          </w:p>
                          <w:p w:rsidR="00EE22B7" w:rsidRPr="00695290" w:rsidRDefault="00EE22B7" w:rsidP="00984D51">
                            <w:pPr>
                              <w:numPr>
                                <w:ilvl w:val="0"/>
                                <w:numId w:val="17"/>
                              </w:numPr>
                              <w:jc w:val="both"/>
                              <w:rPr>
                                <w:rFonts w:ascii="Calibri" w:hAnsi="Calibri"/>
                                <w:sz w:val="22"/>
                                <w:szCs w:val="22"/>
                              </w:rPr>
                            </w:pPr>
                            <w:r w:rsidRPr="007B708B">
                              <w:rPr>
                                <w:rFonts w:ascii="Calibri" w:hAnsi="Calibri"/>
                                <w:sz w:val="22"/>
                                <w:szCs w:val="22"/>
                              </w:rPr>
                              <w:t>Souffrance psychique (qui n’est pas que somatique)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margin-left:-5pt;margin-top:8.4pt;width:520.5pt;height:2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" strokecolor="#c0504d" strokeweight="2.5pt">
                <v:shadow color="#868686"/>
                <v:textbox>
                  <w:txbxContent>
                    <w:p w:rsidR="00EE22B7" w:rsidRPr="00365E99" w:rsidRDefault="00EE22B7" w:rsidP="00014C89">
                      <w:pPr>
                        <w:rPr>
                          <w:b/>
                        </w:rPr>
                      </w:pPr>
                      <w:r w:rsidRPr="00365E99">
                        <w:rPr>
                          <w:b/>
                        </w:rPr>
                        <w:t>AXES DE RECHERCHE A PRIORISER</w:t>
                      </w:r>
                    </w:p>
                    <w:p w:rsidR="00EE22B7" w:rsidRPr="00A44431" w:rsidRDefault="00EE22B7" w:rsidP="000E0D27">
                      <w:pPr>
                        <w:numPr>
                          <w:ilvl w:val="0"/>
                          <w:numId w:val="17"/>
                        </w:numPr>
                        <w:spacing w:before="120"/>
                        <w:ind w:left="714" w:hanging="357"/>
                        <w:jc w:val="both"/>
                        <w:rPr>
                          <w:rFonts w:ascii="Calibri" w:hAnsi="Calibri"/>
                          <w:sz w:val="22"/>
                          <w:szCs w:val="22"/>
                        </w:rPr>
                      </w:pPr>
                      <w:r>
                        <w:rPr>
                          <w:rFonts w:ascii="Calibri" w:hAnsi="Calibri"/>
                          <w:sz w:val="22"/>
                          <w:szCs w:val="22"/>
                        </w:rPr>
                        <w:t>Réflexion théorico clinique : transfert, contre transfert, rencontre</w:t>
                      </w:r>
                    </w:p>
                    <w:p w:rsidR="00EE22B7" w:rsidRPr="00A44431" w:rsidRDefault="00EE22B7" w:rsidP="00984D51">
                      <w:pPr>
                        <w:numPr>
                          <w:ilvl w:val="0"/>
                          <w:numId w:val="17"/>
                        </w:numPr>
                        <w:jc w:val="both"/>
                        <w:rPr>
                          <w:rFonts w:ascii="Calibri" w:hAnsi="Calibri"/>
                          <w:sz w:val="22"/>
                          <w:szCs w:val="22"/>
                        </w:rPr>
                      </w:pPr>
                      <w:r>
                        <w:rPr>
                          <w:rFonts w:ascii="Calibri" w:hAnsi="Calibri"/>
                          <w:sz w:val="22"/>
                          <w:szCs w:val="22"/>
                        </w:rPr>
                        <w:t>Question de l’observation (outil, méthode)</w:t>
                      </w:r>
                    </w:p>
                    <w:p w:rsidR="00EE22B7" w:rsidRDefault="00EE22B7" w:rsidP="00984D51">
                      <w:pPr>
                        <w:numPr>
                          <w:ilvl w:val="0"/>
                          <w:numId w:val="17"/>
                        </w:numPr>
                        <w:jc w:val="both"/>
                        <w:rPr>
                          <w:rFonts w:ascii="Calibri" w:hAnsi="Calibri"/>
                          <w:sz w:val="22"/>
                          <w:szCs w:val="22"/>
                        </w:rPr>
                      </w:pPr>
                      <w:r>
                        <w:rPr>
                          <w:rFonts w:ascii="Calibri" w:hAnsi="Calibri"/>
                          <w:sz w:val="22"/>
                          <w:szCs w:val="22"/>
                        </w:rPr>
                        <w:t>Observation écologique est à privilégier =&gt; pratique</w:t>
                      </w:r>
                    </w:p>
                    <w:p w:rsidR="00EE22B7" w:rsidRDefault="00EE22B7" w:rsidP="00984D51">
                      <w:pPr>
                        <w:numPr>
                          <w:ilvl w:val="0"/>
                          <w:numId w:val="17"/>
                        </w:numPr>
                        <w:ind w:left="714" w:hanging="357"/>
                        <w:jc w:val="both"/>
                        <w:rPr>
                          <w:rFonts w:ascii="Calibri" w:hAnsi="Calibri"/>
                          <w:sz w:val="22"/>
                          <w:szCs w:val="22"/>
                        </w:rPr>
                      </w:pPr>
                      <w:r>
                        <w:rPr>
                          <w:rFonts w:ascii="Calibri" w:hAnsi="Calibri"/>
                          <w:sz w:val="22"/>
                          <w:szCs w:val="22"/>
                        </w:rPr>
                        <w:t xml:space="preserve">Question de la proprioception et son évaluation (lire Vasseur, successeur de </w:t>
                      </w:r>
                      <w:proofErr w:type="spellStart"/>
                      <w:r>
                        <w:rPr>
                          <w:rFonts w:ascii="Calibri" w:hAnsi="Calibri"/>
                          <w:sz w:val="22"/>
                          <w:szCs w:val="22"/>
                        </w:rPr>
                        <w:t>Bullinger</w:t>
                      </w:r>
                      <w:proofErr w:type="spellEnd"/>
                      <w:r>
                        <w:rPr>
                          <w:rFonts w:ascii="Calibri" w:hAnsi="Calibri"/>
                          <w:sz w:val="22"/>
                          <w:szCs w:val="22"/>
                        </w:rPr>
                        <w:t>)</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 xml:space="preserve">Questions liées à la sensorialité, vision périphérique </w:t>
                      </w:r>
                      <w:proofErr w:type="spellStart"/>
                      <w:proofErr w:type="gramStart"/>
                      <w:r w:rsidRPr="00702371">
                        <w:rPr>
                          <w:rFonts w:ascii="Calibri" w:hAnsi="Calibri"/>
                          <w:sz w:val="22"/>
                          <w:szCs w:val="22"/>
                        </w:rPr>
                        <w:t>etc</w:t>
                      </w:r>
                      <w:proofErr w:type="spellEnd"/>
                      <w:r w:rsidRPr="00702371">
                        <w:rPr>
                          <w:rFonts w:ascii="Calibri" w:hAnsi="Calibri"/>
                          <w:sz w:val="22"/>
                          <w:szCs w:val="22"/>
                        </w:rPr>
                        <w:t> .</w:t>
                      </w:r>
                      <w:proofErr w:type="gramEnd"/>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Outil d’évaluation de la proprioception, de la sensorialité</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 xml:space="preserve">Peu de travaux autour de la sensorialité chez les </w:t>
                      </w:r>
                      <w:r>
                        <w:rPr>
                          <w:rFonts w:ascii="Calibri" w:hAnsi="Calibri"/>
                          <w:sz w:val="22"/>
                          <w:szCs w:val="22"/>
                        </w:rPr>
                        <w:t xml:space="preserve">personnes </w:t>
                      </w:r>
                      <w:r w:rsidRPr="00702371">
                        <w:rPr>
                          <w:rFonts w:ascii="Calibri" w:hAnsi="Calibri"/>
                          <w:sz w:val="22"/>
                          <w:szCs w:val="22"/>
                        </w:rPr>
                        <w:t>poly</w:t>
                      </w:r>
                      <w:r>
                        <w:rPr>
                          <w:rFonts w:ascii="Calibri" w:hAnsi="Calibri"/>
                          <w:sz w:val="22"/>
                          <w:szCs w:val="22"/>
                        </w:rPr>
                        <w:t>handicapées</w:t>
                      </w:r>
                      <w:r w:rsidRPr="00702371">
                        <w:rPr>
                          <w:rFonts w:ascii="Calibri" w:hAnsi="Calibri"/>
                          <w:sz w:val="22"/>
                          <w:szCs w:val="22"/>
                        </w:rPr>
                        <w:t xml:space="preserve"> (outils d’observation)</w:t>
                      </w:r>
                    </w:p>
                    <w:p w:rsidR="00EE22B7" w:rsidRPr="00702371" w:rsidRDefault="00EE22B7" w:rsidP="00DB7069">
                      <w:pPr>
                        <w:pStyle w:val="Paragraphedeliste"/>
                        <w:numPr>
                          <w:ilvl w:val="0"/>
                          <w:numId w:val="21"/>
                        </w:numPr>
                        <w:ind w:left="1418" w:hanging="357"/>
                        <w:jc w:val="both"/>
                        <w:rPr>
                          <w:rFonts w:ascii="Calibri" w:hAnsi="Calibri"/>
                          <w:sz w:val="22"/>
                          <w:szCs w:val="22"/>
                        </w:rPr>
                      </w:pPr>
                      <w:r w:rsidRPr="00702371">
                        <w:rPr>
                          <w:rFonts w:ascii="Calibri" w:hAnsi="Calibri"/>
                          <w:sz w:val="22"/>
                          <w:szCs w:val="22"/>
                        </w:rPr>
                        <w:t>Trouver des outils qui puissent être codifiés, utilisés par d’autres, généralisés. Construction d’outils (pour sensibiliser les gens)</w:t>
                      </w:r>
                    </w:p>
                    <w:p w:rsidR="00EE22B7" w:rsidRDefault="00EE22B7" w:rsidP="00984D51">
                      <w:pPr>
                        <w:numPr>
                          <w:ilvl w:val="0"/>
                          <w:numId w:val="17"/>
                        </w:numPr>
                        <w:spacing w:before="120"/>
                        <w:ind w:left="714" w:hanging="357"/>
                        <w:jc w:val="both"/>
                        <w:rPr>
                          <w:rFonts w:ascii="Calibri" w:hAnsi="Calibri"/>
                          <w:sz w:val="22"/>
                          <w:szCs w:val="22"/>
                        </w:rPr>
                      </w:pPr>
                      <w:r>
                        <w:rPr>
                          <w:rFonts w:ascii="Calibri" w:hAnsi="Calibri"/>
                          <w:sz w:val="22"/>
                          <w:szCs w:val="22"/>
                        </w:rPr>
                        <w:t xml:space="preserve">Singularité et variabilité des modes d’expression (de quel côté est on : neurosciences, psychiatrie, les </w:t>
                      </w:r>
                      <w:r w:rsidR="00C168DC">
                        <w:rPr>
                          <w:rFonts w:ascii="Calibri" w:hAnsi="Calibri"/>
                          <w:sz w:val="22"/>
                          <w:szCs w:val="22"/>
                        </w:rPr>
                        <w:t>deux</w:t>
                      </w:r>
                      <w:r>
                        <w:rPr>
                          <w:rFonts w:ascii="Calibri" w:hAnsi="Calibri"/>
                          <w:sz w:val="22"/>
                          <w:szCs w:val="22"/>
                        </w:rPr>
                        <w:t> ?)</w:t>
                      </w:r>
                    </w:p>
                    <w:p w:rsidR="00EE22B7" w:rsidRPr="006855DE" w:rsidRDefault="00EE22B7" w:rsidP="006855DE">
                      <w:pPr>
                        <w:pStyle w:val="Paragraphedeliste"/>
                        <w:numPr>
                          <w:ilvl w:val="0"/>
                          <w:numId w:val="30"/>
                        </w:numPr>
                        <w:ind w:left="1560"/>
                        <w:jc w:val="both"/>
                        <w:rPr>
                          <w:rFonts w:ascii="Calibri" w:hAnsi="Calibri"/>
                          <w:sz w:val="22"/>
                          <w:szCs w:val="22"/>
                        </w:rPr>
                      </w:pPr>
                      <w:r w:rsidRPr="006855DE">
                        <w:rPr>
                          <w:rFonts w:ascii="MS Reference Specialty" w:hAnsi="MS Reference Specialty" w:cs="MS Reference Specialty"/>
                          <w:sz w:val="22"/>
                          <w:szCs w:val="22"/>
                        </w:rPr>
                        <w:t></w:t>
                      </w:r>
                      <w:r w:rsidRPr="006855DE">
                        <w:rPr>
                          <w:rFonts w:ascii="Calibri" w:hAnsi="Calibri"/>
                          <w:sz w:val="22"/>
                          <w:szCs w:val="22"/>
                        </w:rPr>
                        <w:t>Décodage des émotions de la personne polyhandicapée</w:t>
                      </w:r>
                    </w:p>
                    <w:p w:rsidR="00EE22B7" w:rsidRDefault="00EE22B7" w:rsidP="00984D51">
                      <w:pPr>
                        <w:numPr>
                          <w:ilvl w:val="0"/>
                          <w:numId w:val="17"/>
                        </w:numPr>
                        <w:jc w:val="both"/>
                        <w:rPr>
                          <w:rFonts w:ascii="Calibri" w:hAnsi="Calibri"/>
                          <w:sz w:val="22"/>
                          <w:szCs w:val="22"/>
                        </w:rPr>
                      </w:pPr>
                      <w:r w:rsidRPr="006D4DE1">
                        <w:rPr>
                          <w:rFonts w:ascii="Calibri" w:hAnsi="Calibri"/>
                          <w:sz w:val="22"/>
                          <w:szCs w:val="22"/>
                        </w:rPr>
                        <w:t xml:space="preserve">Equipe de recherche autisme qui prendrait </w:t>
                      </w:r>
                      <w:r>
                        <w:rPr>
                          <w:rFonts w:ascii="Calibri" w:hAnsi="Calibri"/>
                          <w:sz w:val="22"/>
                          <w:szCs w:val="22"/>
                        </w:rPr>
                        <w:t xml:space="preserve">en charge </w:t>
                      </w:r>
                      <w:r w:rsidRPr="006D4DE1">
                        <w:rPr>
                          <w:rFonts w:ascii="Calibri" w:hAnsi="Calibri"/>
                          <w:sz w:val="22"/>
                          <w:szCs w:val="22"/>
                        </w:rPr>
                        <w:t>des</w:t>
                      </w:r>
                      <w:r>
                        <w:rPr>
                          <w:rFonts w:ascii="Calibri" w:hAnsi="Calibri"/>
                          <w:sz w:val="22"/>
                          <w:szCs w:val="22"/>
                        </w:rPr>
                        <w:t xml:space="preserve"> personnes</w:t>
                      </w:r>
                      <w:r w:rsidRPr="006D4DE1">
                        <w:rPr>
                          <w:rFonts w:ascii="Calibri" w:hAnsi="Calibri"/>
                          <w:sz w:val="22"/>
                          <w:szCs w:val="22"/>
                        </w:rPr>
                        <w:t xml:space="preserve"> polyhandicapé</w:t>
                      </w:r>
                      <w:r>
                        <w:rPr>
                          <w:rFonts w:ascii="Calibri" w:hAnsi="Calibri"/>
                          <w:sz w:val="22"/>
                          <w:szCs w:val="22"/>
                        </w:rPr>
                        <w:t>e</w:t>
                      </w:r>
                      <w:r w:rsidRPr="006D4DE1">
                        <w:rPr>
                          <w:rFonts w:ascii="Calibri" w:hAnsi="Calibri"/>
                          <w:sz w:val="22"/>
                          <w:szCs w:val="22"/>
                        </w:rPr>
                        <w:t>s</w:t>
                      </w:r>
                      <w:r>
                        <w:rPr>
                          <w:rFonts w:ascii="Calibri" w:hAnsi="Calibri"/>
                          <w:sz w:val="22"/>
                          <w:szCs w:val="22"/>
                        </w:rPr>
                        <w:t> ?</w:t>
                      </w:r>
                    </w:p>
                    <w:p w:rsidR="00EE22B7" w:rsidRPr="00695290" w:rsidRDefault="00EE22B7" w:rsidP="00984D51">
                      <w:pPr>
                        <w:numPr>
                          <w:ilvl w:val="0"/>
                          <w:numId w:val="17"/>
                        </w:numPr>
                        <w:jc w:val="both"/>
                        <w:rPr>
                          <w:rFonts w:ascii="Calibri" w:hAnsi="Calibri"/>
                          <w:sz w:val="22"/>
                          <w:szCs w:val="22"/>
                        </w:rPr>
                      </w:pPr>
                      <w:r w:rsidRPr="007B708B">
                        <w:rPr>
                          <w:rFonts w:ascii="Calibri" w:hAnsi="Calibri"/>
                          <w:sz w:val="22"/>
                          <w:szCs w:val="22"/>
                        </w:rPr>
                        <w:t>Souffrance psychique (qui n’est pas que somatique)</w:t>
                      </w:r>
                    </w:p>
                  </w:txbxContent>
                </v:textbox>
              </v:rect>
            </w:pict>
          </mc:Fallback>
        </mc:AlternateContent>
      </w: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rPr>
          <w:rFonts w:ascii="Calibri" w:hAnsi="Calibri"/>
          <w:sz w:val="22"/>
          <w:szCs w:val="22"/>
        </w:rPr>
      </w:pPr>
    </w:p>
    <w:p w:rsidR="00014C89" w:rsidRPr="00014C89" w:rsidRDefault="00014C89" w:rsidP="00014C89">
      <w:pPr>
        <w:tabs>
          <w:tab w:val="left" w:pos="2260"/>
        </w:tabs>
        <w:rPr>
          <w:rFonts w:ascii="Calibri" w:hAnsi="Calibri"/>
          <w:sz w:val="22"/>
          <w:szCs w:val="22"/>
        </w:rPr>
      </w:pPr>
    </w:p>
    <w:sectPr w:rsidR="00014C89" w:rsidRPr="00014C89" w:rsidSect="00190958">
      <w:pgSz w:w="11900" w:h="16840"/>
      <w:pgMar w:top="824" w:right="851" w:bottom="1134" w:left="851" w:header="284" w:footer="39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B7" w:rsidRDefault="00EE22B7" w:rsidP="009675C5">
      <w:r>
        <w:separator/>
      </w:r>
    </w:p>
  </w:endnote>
  <w:endnote w:type="continuationSeparator" w:id="0">
    <w:p w:rsidR="00EE22B7" w:rsidRDefault="00EE22B7" w:rsidP="0096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Reference Specialty">
    <w:panose1 w:val="050005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FB" w:rsidRDefault="00133CF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B7" w:rsidRDefault="00EE22B7">
    <w:pPr>
      <w:pStyle w:val="Pieddepage"/>
    </w:pPr>
    <w:r>
      <w:rPr>
        <w:noProof/>
      </w:rPr>
      <mc:AlternateContent>
        <mc:Choice Requires="wpg">
          <w:drawing>
            <wp:anchor distT="0" distB="0" distL="114300" distR="114300" simplePos="0" relativeHeight="251657728" behindDoc="0" locked="0" layoutInCell="1" allowOverlap="1" wp14:anchorId="4893EC34" wp14:editId="6DD970B0">
              <wp:simplePos x="0" y="0"/>
              <wp:positionH relativeFrom="page">
                <wp:align>center</wp:align>
              </wp:positionH>
              <wp:positionV relativeFrom="line">
                <wp:align>top</wp:align>
              </wp:positionV>
              <wp:extent cx="7366635" cy="313690"/>
              <wp:effectExtent l="0" t="0" r="5715" b="0"/>
              <wp:wrapTopAndBottom/>
              <wp:docPr id="265" name="Groupe 1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66635" cy="313690"/>
                        <a:chOff x="321" y="14850"/>
                        <a:chExt cx="11601" cy="547"/>
                      </a:xfrm>
                    </wpg:grpSpPr>
                    <wps:wsp>
                      <wps:cNvPr id="266" name="Rectangle 157"/>
                      <wps:cNvSpPr>
                        <a:spLocks noChangeArrowheads="1"/>
                      </wps:cNvSpPr>
                      <wps:spPr bwMode="auto">
                        <a:xfrm>
                          <a:off x="374" y="14903"/>
                          <a:ext cx="9346" cy="432"/>
                        </a:xfrm>
                        <a:prstGeom prst="rect">
                          <a:avLst/>
                        </a:prstGeom>
                        <a:solidFill>
                          <a:srgbClr val="C0504D">
                            <a:lumMod val="75000"/>
                          </a:srgbClr>
                        </a:solidFill>
                        <a:extLst>
                          <a:ext uri="{91240B29-F687-4F45-9708-019B960494DF}">
                            <a14:hiddenLine xmlns:a14="http://schemas.microsoft.com/office/drawing/2010/main" w="9525">
                              <a:solidFill>
                                <a:srgbClr val="943634"/>
                              </a:solidFill>
                              <a:miter lim="800000"/>
                              <a:headEnd/>
                              <a:tailEnd/>
                            </a14:hiddenLine>
                          </a:ext>
                        </a:extLst>
                      </wps:spPr>
                      <wps:txbx>
                        <w:txbxContent>
                          <w:p w:rsidR="00EE22B7" w:rsidRPr="00A84877" w:rsidRDefault="00EE22B7">
                            <w:pPr>
                              <w:pStyle w:val="Pieddepage"/>
                              <w:jc w:val="right"/>
                              <w:rPr>
                                <w:color w:val="FFFFFF"/>
                                <w:spacing w:val="60"/>
                                <w:sz w:val="20"/>
                                <w:szCs w:val="20"/>
                              </w:rPr>
                            </w:pPr>
                            <w:r w:rsidRPr="00A84877">
                              <w:rPr>
                                <w:spacing w:val="60"/>
                                <w:sz w:val="20"/>
                                <w:szCs w:val="20"/>
                              </w:rPr>
                              <w:t>CR 4ème réunion GT polyhandicap 10 Septembre 2018 09h-17h</w:t>
                            </w:r>
                          </w:p>
                          <w:p w:rsidR="00EE22B7" w:rsidRPr="00FB1B3E" w:rsidRDefault="00EE22B7">
                            <w:pPr>
                              <w:pStyle w:val="En-tte"/>
                              <w:rPr>
                                <w:color w:val="FFFFFF"/>
                              </w:rPr>
                            </w:pPr>
                          </w:p>
                        </w:txbxContent>
                      </wps:txbx>
                      <wps:bodyPr rot="0" vert="horz" wrap="square" lIns="91440" tIns="45720" rIns="91440" bIns="45720" anchor="t" anchorCtr="0" upright="1">
                        <a:noAutofit/>
                      </wps:bodyPr>
                    </wps:wsp>
                    <wps:wsp>
                      <wps:cNvPr id="267" name="Rectangle 158"/>
                      <wps:cNvSpPr>
                        <a:spLocks noChangeArrowheads="1"/>
                      </wps:cNvSpPr>
                      <wps:spPr bwMode="auto">
                        <a:xfrm>
                          <a:off x="9763" y="14903"/>
                          <a:ext cx="2102" cy="432"/>
                        </a:xfrm>
                        <a:prstGeom prst="rect">
                          <a:avLst/>
                        </a:prstGeom>
                        <a:solidFill>
                          <a:srgbClr val="C0504D">
                            <a:lumMod val="75000"/>
                          </a:srgb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EE22B7" w:rsidRPr="00A84877" w:rsidRDefault="00EE22B7">
                            <w:pPr>
                              <w:pStyle w:val="Pieddepage"/>
                              <w:rPr>
                                <w:color w:val="FFFFFF"/>
                                <w:sz w:val="20"/>
                                <w:szCs w:val="20"/>
                              </w:rPr>
                            </w:pPr>
                            <w:r w:rsidRPr="00A84877">
                              <w:rPr>
                                <w:color w:val="FFFFFF"/>
                                <w:sz w:val="20"/>
                                <w:szCs w:val="20"/>
                              </w:rPr>
                              <w:t xml:space="preserve">Page </w:t>
                            </w:r>
                            <w:r w:rsidRPr="00A84877">
                              <w:rPr>
                                <w:sz w:val="20"/>
                                <w:szCs w:val="20"/>
                              </w:rPr>
                              <w:fldChar w:fldCharType="begin"/>
                            </w:r>
                            <w:r w:rsidRPr="00A84877">
                              <w:rPr>
                                <w:sz w:val="20"/>
                                <w:szCs w:val="20"/>
                              </w:rPr>
                              <w:instrText>PAGE   \* MERGEFORMAT</w:instrText>
                            </w:r>
                            <w:r w:rsidRPr="00A84877">
                              <w:rPr>
                                <w:sz w:val="20"/>
                                <w:szCs w:val="20"/>
                              </w:rPr>
                              <w:fldChar w:fldCharType="separate"/>
                            </w:r>
                            <w:r w:rsidR="00133CFB" w:rsidRPr="00133CFB">
                              <w:rPr>
                                <w:noProof/>
                                <w:color w:val="FFFFFF"/>
                                <w:sz w:val="20"/>
                                <w:szCs w:val="20"/>
                              </w:rPr>
                              <w:t>2</w:t>
                            </w:r>
                            <w:r w:rsidRPr="00A84877">
                              <w:rPr>
                                <w:color w:val="FFFFFF"/>
                                <w:sz w:val="20"/>
                                <w:szCs w:val="20"/>
                              </w:rPr>
                              <w:fldChar w:fldCharType="end"/>
                            </w:r>
                          </w:p>
                        </w:txbxContent>
                      </wps:txbx>
                      <wps:bodyPr rot="0" vert="horz" wrap="square" lIns="91440" tIns="45720" rIns="91440" bIns="45720" anchor="t" anchorCtr="0" upright="1">
                        <a:noAutofit/>
                      </wps:bodyPr>
                    </wps:wsp>
                    <wps:wsp>
                      <wps:cNvPr id="268" name="Rectangle 159"/>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56" o:spid="_x0000_s1028" style="position:absolute;margin-left:0;margin-top:0;width:580.05pt;height:24.7pt;z-index:25165772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">
              <v:rect id="Rectangle 157" o:spid="_x0000_s1029"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KCBMIA&#10;AADcAAAADwAAAGRycy9kb3ducmV2LnhtbESPQYvCMBSE74L/ITzBm6aKlFqNIsJCD3tR9+Dx0Tzb&#10;YvNSk6jtvzcLC3scZuYbZrvvTSte5HxjWcFinoAgLq1uuFLwc/maZSB8QNbYWiYFA3nY78ajLeba&#10;vvlEr3OoRISwz1FBHUKXS+nLmgz6ue2Io3ezzmCI0lVSO3xHuGnlMklSabDhuFBjR8eayvv5aRQ8&#10;srDKhnXqikV5L4bvbDDXy1Gp6aQ/bEAE6sN/+K9daAXLNIXfM/EIyN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oIEwgAAANwAAAAPAAAAAAAAAAAAAAAAAJgCAABkcnMvZG93&#10;bnJldi54bWxQSwUGAAAAAAQABAD1AAAAhwMAAAAA&#10;" fillcolor="#953735" stroked="f" strokecolor="#943634">
                <v:textbox>
                  <w:txbxContent>
                    <w:p w:rsidR="00EE22B7" w:rsidRPr="00A84877" w:rsidRDefault="00EE22B7">
                      <w:pPr>
                        <w:pStyle w:val="Pieddepage"/>
                        <w:jc w:val="right"/>
                        <w:rPr>
                          <w:color w:val="FFFFFF"/>
                          <w:spacing w:val="60"/>
                          <w:sz w:val="20"/>
                          <w:szCs w:val="20"/>
                        </w:rPr>
                      </w:pPr>
                      <w:r w:rsidRPr="00A84877">
                        <w:rPr>
                          <w:spacing w:val="60"/>
                          <w:sz w:val="20"/>
                          <w:szCs w:val="20"/>
                        </w:rPr>
                        <w:t>CR 4ème réunion GT polyhandicap 10 Septembre 2018 09h-17h</w:t>
                      </w:r>
                    </w:p>
                    <w:p w:rsidR="00EE22B7" w:rsidRPr="00FB1B3E" w:rsidRDefault="00EE22B7">
                      <w:pPr>
                        <w:pStyle w:val="En-tte"/>
                        <w:rPr>
                          <w:color w:val="FFFFFF"/>
                        </w:rPr>
                      </w:pPr>
                    </w:p>
                  </w:txbxContent>
                </v:textbox>
              </v:rect>
              <v:rect id="Rectangle 158" o:spid="_x0000_s1030"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SQcUA&#10;AADcAAAADwAAAGRycy9kb3ducmV2LnhtbESPQWsCMRSE7wX/Q3hCL0Wz9aCyGkWkBSmKaEU8PpPn&#10;7uLmZUlSXf99UxB6HGbmG2Y6b20tbuRD5VjBez8DQaydqbhQcPj+7I1BhIhssHZMCh4UYD7rvEwx&#10;N+7OO7rtYyEShEOOCsoYm1zKoEuyGPquIU7exXmLMUlfSOPxnuC2loMsG0qLFaeFEhtalqSv+x+r&#10;4GM5tqfjmz5vnT/4r/Vuswp6o9Rrt11MQERq43/42V4ZBYPhC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mJJBxQAAANwAAAAPAAAAAAAAAAAAAAAAAJgCAABkcnMv&#10;ZG93bnJldi54bWxQSwUGAAAAAAQABAD1AAAAigMAAAAA&#10;" fillcolor="#953735" stroked="f">
                <v:textbox>
                  <w:txbxContent>
                    <w:p w:rsidR="00EE22B7" w:rsidRPr="00A84877" w:rsidRDefault="00EE22B7">
                      <w:pPr>
                        <w:pStyle w:val="Pieddepage"/>
                        <w:rPr>
                          <w:color w:val="FFFFFF"/>
                          <w:sz w:val="20"/>
                          <w:szCs w:val="20"/>
                        </w:rPr>
                      </w:pPr>
                      <w:r w:rsidRPr="00A84877">
                        <w:rPr>
                          <w:color w:val="FFFFFF"/>
                          <w:sz w:val="20"/>
                          <w:szCs w:val="20"/>
                        </w:rPr>
                        <w:t xml:space="preserve">Page </w:t>
                      </w:r>
                      <w:r w:rsidRPr="00A84877">
                        <w:rPr>
                          <w:sz w:val="20"/>
                          <w:szCs w:val="20"/>
                        </w:rPr>
                        <w:fldChar w:fldCharType="begin"/>
                      </w:r>
                      <w:r w:rsidRPr="00A84877">
                        <w:rPr>
                          <w:sz w:val="20"/>
                          <w:szCs w:val="20"/>
                        </w:rPr>
                        <w:instrText>PAGE   \* MERGEFORMAT</w:instrText>
                      </w:r>
                      <w:r w:rsidRPr="00A84877">
                        <w:rPr>
                          <w:sz w:val="20"/>
                          <w:szCs w:val="20"/>
                        </w:rPr>
                        <w:fldChar w:fldCharType="separate"/>
                      </w:r>
                      <w:r w:rsidR="00133CFB" w:rsidRPr="00133CFB">
                        <w:rPr>
                          <w:noProof/>
                          <w:color w:val="FFFFFF"/>
                          <w:sz w:val="20"/>
                          <w:szCs w:val="20"/>
                        </w:rPr>
                        <w:t>2</w:t>
                      </w:r>
                      <w:r w:rsidRPr="00A84877">
                        <w:rPr>
                          <w:color w:val="FFFFFF"/>
                          <w:sz w:val="20"/>
                          <w:szCs w:val="20"/>
                        </w:rPr>
                        <w:fldChar w:fldCharType="end"/>
                      </w:r>
                    </w:p>
                  </w:txbxContent>
                </v:textbox>
              </v:rect>
              <v:rect id="Rectangle 159" o:spid="_x0000_s1031"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1URcEA&#10;AADcAAAADwAAAGRycy9kb3ducmV2LnhtbERPz2vCMBS+C/sfwhvsZtMJK9I1SjcUdipMhW23R/OW&#10;FJuX0kTb/ffLQfD48f2utrPrxZXG0HlW8JzlIIhbrzs2Ck7H/XINIkRkjb1nUvBHAbabh0WFpfYT&#10;f9L1EI1IIRxKVGBjHEopQ2vJYcj8QJy4Xz86jAmORuoRpxTuernK80I67Dg1WBzo3VJ7Plycgt3w&#10;09QvJsj6K9rvs3+b9rYxSj09zvUriEhzvItv7g+tYFWktelMOgJy8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9VEXBAAAA3AAAAA8AAAAAAAAAAAAAAAAAmAIAAGRycy9kb3du&#10;cmV2LnhtbFBLBQYAAAAABAAEAPUAAACGAwAAAAA=&#10;" filled="f"/>
              <w10:wrap type="topAndBottom" anchorx="page" anchory="line"/>
            </v:group>
          </w:pict>
        </mc:Fallback>
      </mc:AlternateContent>
    </w:r>
  </w:p>
  <w:p w:rsidR="00EE22B7" w:rsidRDefault="00EE22B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FB" w:rsidRDefault="00133CF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B7" w:rsidRDefault="00EE22B7" w:rsidP="009675C5">
      <w:r>
        <w:separator/>
      </w:r>
    </w:p>
  </w:footnote>
  <w:footnote w:type="continuationSeparator" w:id="0">
    <w:p w:rsidR="00EE22B7" w:rsidRDefault="00EE22B7" w:rsidP="00967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FB" w:rsidRDefault="00133CF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CFB" w:rsidRDefault="00133CF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22B7" w:rsidRDefault="00133CFB">
    <w:pPr>
      <w:pStyle w:val="En-tte"/>
    </w:pPr>
    <w:r>
      <w:tab/>
    </w:r>
    <w:r>
      <w:tab/>
    </w:r>
    <w:bookmarkStart w:id="0" w:name="_GoBack"/>
    <w:bookmarkEnd w:id="0"/>
    <w:r>
      <w:rPr>
        <w:noProof/>
      </w:rPr>
      <w:drawing>
        <wp:inline distT="0" distB="0" distL="0" distR="0">
          <wp:extent cx="1819275" cy="996699"/>
          <wp:effectExtent l="0" t="0" r="0" b="0"/>
          <wp:docPr id="3" name="Image 3" descr="D:\Documents de cmarquet\Desktop\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s de cmarquet\Desktop\downlo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99669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0BE4"/>
    <w:multiLevelType w:val="hybridMultilevel"/>
    <w:tmpl w:val="C290C810"/>
    <w:lvl w:ilvl="0" w:tplc="FEA47E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80D1583"/>
    <w:multiLevelType w:val="hybridMultilevel"/>
    <w:tmpl w:val="3740DB8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52851E2"/>
    <w:multiLevelType w:val="hybridMultilevel"/>
    <w:tmpl w:val="2EFE0C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5B86B85"/>
    <w:multiLevelType w:val="hybridMultilevel"/>
    <w:tmpl w:val="2C3A1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A57BD0"/>
    <w:multiLevelType w:val="hybridMultilevel"/>
    <w:tmpl w:val="E34C8FD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68A3B8B"/>
    <w:multiLevelType w:val="hybridMultilevel"/>
    <w:tmpl w:val="199CB652"/>
    <w:lvl w:ilvl="0" w:tplc="ADC85D20">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99A2116"/>
    <w:multiLevelType w:val="hybridMultilevel"/>
    <w:tmpl w:val="B6B241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A831936"/>
    <w:multiLevelType w:val="hybridMultilevel"/>
    <w:tmpl w:val="71EA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4CC4059"/>
    <w:multiLevelType w:val="hybridMultilevel"/>
    <w:tmpl w:val="F97237B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615766B"/>
    <w:multiLevelType w:val="hybridMultilevel"/>
    <w:tmpl w:val="5D84080A"/>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0">
    <w:nsid w:val="3DFF2959"/>
    <w:multiLevelType w:val="hybridMultilevel"/>
    <w:tmpl w:val="EE68B7DE"/>
    <w:lvl w:ilvl="0" w:tplc="6F3828D4">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FDC2937"/>
    <w:multiLevelType w:val="hybridMultilevel"/>
    <w:tmpl w:val="D8C82A58"/>
    <w:lvl w:ilvl="0" w:tplc="ADC85D20">
      <w:numFmt w:val="bullet"/>
      <w:lvlText w:val="-"/>
      <w:lvlJc w:val="left"/>
      <w:pPr>
        <w:ind w:left="720" w:hanging="360"/>
      </w:pPr>
      <w:rPr>
        <w:rFonts w:ascii="Calibri" w:eastAsia="MS Mincho"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10642F1"/>
    <w:multiLevelType w:val="hybridMultilevel"/>
    <w:tmpl w:val="108E82B6"/>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4FD5C6E"/>
    <w:multiLevelType w:val="hybridMultilevel"/>
    <w:tmpl w:val="630C2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7A4245F"/>
    <w:multiLevelType w:val="hybridMultilevel"/>
    <w:tmpl w:val="D5B4EEB6"/>
    <w:lvl w:ilvl="0" w:tplc="040C0001">
      <w:start w:val="1"/>
      <w:numFmt w:val="bullet"/>
      <w:lvlText w:val=""/>
      <w:lvlJc w:val="left"/>
      <w:pPr>
        <w:ind w:left="2138" w:hanging="360"/>
      </w:pPr>
      <w:rPr>
        <w:rFonts w:ascii="Symbol" w:hAnsi="Symbol"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5">
    <w:nsid w:val="5CFC6A1E"/>
    <w:multiLevelType w:val="hybridMultilevel"/>
    <w:tmpl w:val="A1826438"/>
    <w:lvl w:ilvl="0" w:tplc="246EF612">
      <w:start w:val="18"/>
      <w:numFmt w:val="bullet"/>
      <w:lvlText w:val=""/>
      <w:lvlJc w:val="left"/>
      <w:pPr>
        <w:ind w:left="1080" w:hanging="360"/>
      </w:pPr>
      <w:rPr>
        <w:rFonts w:ascii="Wingdings" w:eastAsia="MS Mincho"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5D6E2105"/>
    <w:multiLevelType w:val="hybridMultilevel"/>
    <w:tmpl w:val="3740DB8A"/>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E732943"/>
    <w:multiLevelType w:val="hybridMultilevel"/>
    <w:tmpl w:val="3A1EE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7963772"/>
    <w:multiLevelType w:val="hybridMultilevel"/>
    <w:tmpl w:val="99D64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7DF1F97"/>
    <w:multiLevelType w:val="hybridMultilevel"/>
    <w:tmpl w:val="1B90BEE0"/>
    <w:lvl w:ilvl="0" w:tplc="FEA47E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694967AE"/>
    <w:multiLevelType w:val="hybridMultilevel"/>
    <w:tmpl w:val="860E4B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A3A00CB"/>
    <w:multiLevelType w:val="hybridMultilevel"/>
    <w:tmpl w:val="31804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D372AA5"/>
    <w:multiLevelType w:val="hybridMultilevel"/>
    <w:tmpl w:val="F9840904"/>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15478FD"/>
    <w:multiLevelType w:val="hybridMultilevel"/>
    <w:tmpl w:val="C0C49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3A97E1C"/>
    <w:multiLevelType w:val="hybridMultilevel"/>
    <w:tmpl w:val="921263F6"/>
    <w:lvl w:ilvl="0" w:tplc="FEA47E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nsid w:val="748A332E"/>
    <w:multiLevelType w:val="hybridMultilevel"/>
    <w:tmpl w:val="5B2657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4E5371A"/>
    <w:multiLevelType w:val="hybridMultilevel"/>
    <w:tmpl w:val="6074B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5771D0E"/>
    <w:multiLevelType w:val="hybridMultilevel"/>
    <w:tmpl w:val="4D9848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76F1574F"/>
    <w:multiLevelType w:val="hybridMultilevel"/>
    <w:tmpl w:val="7226B24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7B5C450D"/>
    <w:multiLevelType w:val="hybridMultilevel"/>
    <w:tmpl w:val="77C65452"/>
    <w:lvl w:ilvl="0" w:tplc="FEA47EA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4"/>
  </w:num>
  <w:num w:numId="3">
    <w:abstractNumId w:val="1"/>
  </w:num>
  <w:num w:numId="4">
    <w:abstractNumId w:val="5"/>
  </w:num>
  <w:num w:numId="5">
    <w:abstractNumId w:val="15"/>
  </w:num>
  <w:num w:numId="6">
    <w:abstractNumId w:val="11"/>
  </w:num>
  <w:num w:numId="7">
    <w:abstractNumId w:val="26"/>
  </w:num>
  <w:num w:numId="8">
    <w:abstractNumId w:val="18"/>
  </w:num>
  <w:num w:numId="9">
    <w:abstractNumId w:val="23"/>
  </w:num>
  <w:num w:numId="10">
    <w:abstractNumId w:val="17"/>
  </w:num>
  <w:num w:numId="11">
    <w:abstractNumId w:val="13"/>
  </w:num>
  <w:num w:numId="12">
    <w:abstractNumId w:val="8"/>
  </w:num>
  <w:num w:numId="13">
    <w:abstractNumId w:val="14"/>
  </w:num>
  <w:num w:numId="14">
    <w:abstractNumId w:val="27"/>
  </w:num>
  <w:num w:numId="15">
    <w:abstractNumId w:val="3"/>
  </w:num>
  <w:num w:numId="16">
    <w:abstractNumId w:val="20"/>
  </w:num>
  <w:num w:numId="17">
    <w:abstractNumId w:val="16"/>
  </w:num>
  <w:num w:numId="18">
    <w:abstractNumId w:val="25"/>
  </w:num>
  <w:num w:numId="19">
    <w:abstractNumId w:val="10"/>
  </w:num>
  <w:num w:numId="20">
    <w:abstractNumId w:val="21"/>
  </w:num>
  <w:num w:numId="21">
    <w:abstractNumId w:val="9"/>
  </w:num>
  <w:num w:numId="22">
    <w:abstractNumId w:val="24"/>
  </w:num>
  <w:num w:numId="23">
    <w:abstractNumId w:val="0"/>
  </w:num>
  <w:num w:numId="24">
    <w:abstractNumId w:val="28"/>
  </w:num>
  <w:num w:numId="25">
    <w:abstractNumId w:val="2"/>
  </w:num>
  <w:num w:numId="26">
    <w:abstractNumId w:val="12"/>
  </w:num>
  <w:num w:numId="27">
    <w:abstractNumId w:val="6"/>
  </w:num>
  <w:num w:numId="28">
    <w:abstractNumId w:val="7"/>
  </w:num>
  <w:num w:numId="29">
    <w:abstractNumId w:val="29"/>
  </w:num>
  <w:num w:numId="3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o:colormru v:ext="edit" colors="#ffe1ff,#ffeff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72A"/>
    <w:rsid w:val="000016F1"/>
    <w:rsid w:val="00001AEA"/>
    <w:rsid w:val="00001E2E"/>
    <w:rsid w:val="0000275F"/>
    <w:rsid w:val="00005F51"/>
    <w:rsid w:val="000067B8"/>
    <w:rsid w:val="00006AB9"/>
    <w:rsid w:val="00007172"/>
    <w:rsid w:val="000079AC"/>
    <w:rsid w:val="00007C2C"/>
    <w:rsid w:val="00007D3C"/>
    <w:rsid w:val="00011BB8"/>
    <w:rsid w:val="00011C66"/>
    <w:rsid w:val="00012662"/>
    <w:rsid w:val="00013701"/>
    <w:rsid w:val="00013EB3"/>
    <w:rsid w:val="00014C89"/>
    <w:rsid w:val="00015356"/>
    <w:rsid w:val="000157DA"/>
    <w:rsid w:val="00015CF0"/>
    <w:rsid w:val="00016515"/>
    <w:rsid w:val="0001794D"/>
    <w:rsid w:val="00017A1E"/>
    <w:rsid w:val="00017BDF"/>
    <w:rsid w:val="00020102"/>
    <w:rsid w:val="00020BF7"/>
    <w:rsid w:val="0002154E"/>
    <w:rsid w:val="00024054"/>
    <w:rsid w:val="000240A3"/>
    <w:rsid w:val="00024843"/>
    <w:rsid w:val="00024998"/>
    <w:rsid w:val="000269BF"/>
    <w:rsid w:val="00026A5B"/>
    <w:rsid w:val="00026E37"/>
    <w:rsid w:val="00027EFB"/>
    <w:rsid w:val="0003033D"/>
    <w:rsid w:val="0003059D"/>
    <w:rsid w:val="000314C7"/>
    <w:rsid w:val="00031747"/>
    <w:rsid w:val="00032E79"/>
    <w:rsid w:val="00033949"/>
    <w:rsid w:val="000344FB"/>
    <w:rsid w:val="00035634"/>
    <w:rsid w:val="00035B63"/>
    <w:rsid w:val="00041C3F"/>
    <w:rsid w:val="00042006"/>
    <w:rsid w:val="00042D63"/>
    <w:rsid w:val="000430B4"/>
    <w:rsid w:val="00043215"/>
    <w:rsid w:val="00043F36"/>
    <w:rsid w:val="00044384"/>
    <w:rsid w:val="00044B03"/>
    <w:rsid w:val="00046A41"/>
    <w:rsid w:val="000472C8"/>
    <w:rsid w:val="00047A43"/>
    <w:rsid w:val="00050286"/>
    <w:rsid w:val="000503B6"/>
    <w:rsid w:val="00050585"/>
    <w:rsid w:val="00051DE1"/>
    <w:rsid w:val="00052576"/>
    <w:rsid w:val="00055B79"/>
    <w:rsid w:val="00057426"/>
    <w:rsid w:val="00061706"/>
    <w:rsid w:val="0006278A"/>
    <w:rsid w:val="000630A4"/>
    <w:rsid w:val="00064403"/>
    <w:rsid w:val="000673C2"/>
    <w:rsid w:val="00070266"/>
    <w:rsid w:val="0007122D"/>
    <w:rsid w:val="0007260A"/>
    <w:rsid w:val="00072BE5"/>
    <w:rsid w:val="00073C51"/>
    <w:rsid w:val="00074723"/>
    <w:rsid w:val="00075340"/>
    <w:rsid w:val="00076682"/>
    <w:rsid w:val="0007719F"/>
    <w:rsid w:val="000773CE"/>
    <w:rsid w:val="000777BA"/>
    <w:rsid w:val="00081C68"/>
    <w:rsid w:val="00082211"/>
    <w:rsid w:val="00086190"/>
    <w:rsid w:val="000870FA"/>
    <w:rsid w:val="00093CE6"/>
    <w:rsid w:val="00094BE2"/>
    <w:rsid w:val="0009569C"/>
    <w:rsid w:val="00095772"/>
    <w:rsid w:val="00097134"/>
    <w:rsid w:val="000A00AF"/>
    <w:rsid w:val="000A2088"/>
    <w:rsid w:val="000A29E8"/>
    <w:rsid w:val="000A2BEA"/>
    <w:rsid w:val="000A3105"/>
    <w:rsid w:val="000A310A"/>
    <w:rsid w:val="000A3D53"/>
    <w:rsid w:val="000A4B50"/>
    <w:rsid w:val="000A6DFE"/>
    <w:rsid w:val="000A6F97"/>
    <w:rsid w:val="000B00AC"/>
    <w:rsid w:val="000B024F"/>
    <w:rsid w:val="000B0A58"/>
    <w:rsid w:val="000B17AE"/>
    <w:rsid w:val="000B2DCE"/>
    <w:rsid w:val="000B40C5"/>
    <w:rsid w:val="000B5426"/>
    <w:rsid w:val="000B7210"/>
    <w:rsid w:val="000B772B"/>
    <w:rsid w:val="000C03E6"/>
    <w:rsid w:val="000C1794"/>
    <w:rsid w:val="000C2096"/>
    <w:rsid w:val="000C2DE4"/>
    <w:rsid w:val="000C3F16"/>
    <w:rsid w:val="000C3F5B"/>
    <w:rsid w:val="000C42E8"/>
    <w:rsid w:val="000C4A8E"/>
    <w:rsid w:val="000C5EDD"/>
    <w:rsid w:val="000C600C"/>
    <w:rsid w:val="000C69D0"/>
    <w:rsid w:val="000C7290"/>
    <w:rsid w:val="000C73A7"/>
    <w:rsid w:val="000C7C40"/>
    <w:rsid w:val="000D15FC"/>
    <w:rsid w:val="000D1D2F"/>
    <w:rsid w:val="000D1EBB"/>
    <w:rsid w:val="000D5628"/>
    <w:rsid w:val="000D5FB8"/>
    <w:rsid w:val="000D74D6"/>
    <w:rsid w:val="000E025A"/>
    <w:rsid w:val="000E025D"/>
    <w:rsid w:val="000E0D27"/>
    <w:rsid w:val="000E3019"/>
    <w:rsid w:val="000E49E6"/>
    <w:rsid w:val="000E5855"/>
    <w:rsid w:val="000E5FE5"/>
    <w:rsid w:val="000E6ECF"/>
    <w:rsid w:val="000E7688"/>
    <w:rsid w:val="000E7821"/>
    <w:rsid w:val="000F0A86"/>
    <w:rsid w:val="000F3401"/>
    <w:rsid w:val="000F4573"/>
    <w:rsid w:val="000F500B"/>
    <w:rsid w:val="000F548D"/>
    <w:rsid w:val="000F54B5"/>
    <w:rsid w:val="000F55F5"/>
    <w:rsid w:val="000F6249"/>
    <w:rsid w:val="000F6254"/>
    <w:rsid w:val="000F69C1"/>
    <w:rsid w:val="000F7CAA"/>
    <w:rsid w:val="00104804"/>
    <w:rsid w:val="00105F65"/>
    <w:rsid w:val="001061E0"/>
    <w:rsid w:val="00111E67"/>
    <w:rsid w:val="001139B2"/>
    <w:rsid w:val="00113C55"/>
    <w:rsid w:val="00114131"/>
    <w:rsid w:val="00114476"/>
    <w:rsid w:val="0011675D"/>
    <w:rsid w:val="00116777"/>
    <w:rsid w:val="00120A8E"/>
    <w:rsid w:val="001215EC"/>
    <w:rsid w:val="00122F70"/>
    <w:rsid w:val="001238B4"/>
    <w:rsid w:val="00124787"/>
    <w:rsid w:val="00125A09"/>
    <w:rsid w:val="00127B80"/>
    <w:rsid w:val="00131318"/>
    <w:rsid w:val="001327DA"/>
    <w:rsid w:val="0013321C"/>
    <w:rsid w:val="00133CFB"/>
    <w:rsid w:val="00134B18"/>
    <w:rsid w:val="0013573E"/>
    <w:rsid w:val="00135AB0"/>
    <w:rsid w:val="0013676F"/>
    <w:rsid w:val="00136FAE"/>
    <w:rsid w:val="00137948"/>
    <w:rsid w:val="00140999"/>
    <w:rsid w:val="00144039"/>
    <w:rsid w:val="00146449"/>
    <w:rsid w:val="0015027A"/>
    <w:rsid w:val="0015029E"/>
    <w:rsid w:val="00150B1C"/>
    <w:rsid w:val="00154491"/>
    <w:rsid w:val="0015468E"/>
    <w:rsid w:val="00154926"/>
    <w:rsid w:val="001553B7"/>
    <w:rsid w:val="001553FD"/>
    <w:rsid w:val="00155EA0"/>
    <w:rsid w:val="00156788"/>
    <w:rsid w:val="001576BD"/>
    <w:rsid w:val="00160147"/>
    <w:rsid w:val="001609FC"/>
    <w:rsid w:val="001640BC"/>
    <w:rsid w:val="001663A9"/>
    <w:rsid w:val="001673DE"/>
    <w:rsid w:val="00167DD8"/>
    <w:rsid w:val="00173602"/>
    <w:rsid w:val="0017412E"/>
    <w:rsid w:val="00174A80"/>
    <w:rsid w:val="0017510F"/>
    <w:rsid w:val="00175572"/>
    <w:rsid w:val="00175AA4"/>
    <w:rsid w:val="001761D6"/>
    <w:rsid w:val="00176B0F"/>
    <w:rsid w:val="00182043"/>
    <w:rsid w:val="00184C2D"/>
    <w:rsid w:val="00184F78"/>
    <w:rsid w:val="00186976"/>
    <w:rsid w:val="00186981"/>
    <w:rsid w:val="00187A16"/>
    <w:rsid w:val="001906D2"/>
    <w:rsid w:val="00190958"/>
    <w:rsid w:val="00190F7D"/>
    <w:rsid w:val="001926FE"/>
    <w:rsid w:val="00193F20"/>
    <w:rsid w:val="00194477"/>
    <w:rsid w:val="0019731C"/>
    <w:rsid w:val="00197608"/>
    <w:rsid w:val="00197EEA"/>
    <w:rsid w:val="001A3022"/>
    <w:rsid w:val="001A32E8"/>
    <w:rsid w:val="001A42B0"/>
    <w:rsid w:val="001A632D"/>
    <w:rsid w:val="001A73C7"/>
    <w:rsid w:val="001B092F"/>
    <w:rsid w:val="001B1E09"/>
    <w:rsid w:val="001B1F4D"/>
    <w:rsid w:val="001B49BA"/>
    <w:rsid w:val="001B59A4"/>
    <w:rsid w:val="001B7E01"/>
    <w:rsid w:val="001C091A"/>
    <w:rsid w:val="001C0976"/>
    <w:rsid w:val="001C0FE6"/>
    <w:rsid w:val="001C11BD"/>
    <w:rsid w:val="001C2FCD"/>
    <w:rsid w:val="001C35E5"/>
    <w:rsid w:val="001C4861"/>
    <w:rsid w:val="001C4CF4"/>
    <w:rsid w:val="001C4FBF"/>
    <w:rsid w:val="001C54CB"/>
    <w:rsid w:val="001C6A6B"/>
    <w:rsid w:val="001D0945"/>
    <w:rsid w:val="001D11F6"/>
    <w:rsid w:val="001D1758"/>
    <w:rsid w:val="001D1F42"/>
    <w:rsid w:val="001D2A2B"/>
    <w:rsid w:val="001D49DB"/>
    <w:rsid w:val="001D4FE7"/>
    <w:rsid w:val="001D5F5B"/>
    <w:rsid w:val="001D6948"/>
    <w:rsid w:val="001E0106"/>
    <w:rsid w:val="001E1846"/>
    <w:rsid w:val="001E2C12"/>
    <w:rsid w:val="001E4925"/>
    <w:rsid w:val="001E585D"/>
    <w:rsid w:val="001E6AE9"/>
    <w:rsid w:val="001E749E"/>
    <w:rsid w:val="001F0CBD"/>
    <w:rsid w:val="001F13BF"/>
    <w:rsid w:val="001F262A"/>
    <w:rsid w:val="001F4BA6"/>
    <w:rsid w:val="001F5C85"/>
    <w:rsid w:val="001F6E0A"/>
    <w:rsid w:val="001F7225"/>
    <w:rsid w:val="001F76C7"/>
    <w:rsid w:val="002015BE"/>
    <w:rsid w:val="00201E44"/>
    <w:rsid w:val="00202119"/>
    <w:rsid w:val="00202A42"/>
    <w:rsid w:val="00203153"/>
    <w:rsid w:val="00204C5E"/>
    <w:rsid w:val="00205332"/>
    <w:rsid w:val="00205B14"/>
    <w:rsid w:val="00206001"/>
    <w:rsid w:val="002060C6"/>
    <w:rsid w:val="002062AA"/>
    <w:rsid w:val="00210AFE"/>
    <w:rsid w:val="002116E1"/>
    <w:rsid w:val="00212423"/>
    <w:rsid w:val="0021373A"/>
    <w:rsid w:val="00213A73"/>
    <w:rsid w:val="00213EC0"/>
    <w:rsid w:val="002156CA"/>
    <w:rsid w:val="00216958"/>
    <w:rsid w:val="0022066E"/>
    <w:rsid w:val="00222820"/>
    <w:rsid w:val="0022349A"/>
    <w:rsid w:val="0022649E"/>
    <w:rsid w:val="002276A1"/>
    <w:rsid w:val="00227C65"/>
    <w:rsid w:val="002319AC"/>
    <w:rsid w:val="00232FC6"/>
    <w:rsid w:val="002337B4"/>
    <w:rsid w:val="002342CF"/>
    <w:rsid w:val="00234617"/>
    <w:rsid w:val="00235418"/>
    <w:rsid w:val="00235E29"/>
    <w:rsid w:val="002360FE"/>
    <w:rsid w:val="00241052"/>
    <w:rsid w:val="002415F3"/>
    <w:rsid w:val="002419CD"/>
    <w:rsid w:val="002426B8"/>
    <w:rsid w:val="002430E6"/>
    <w:rsid w:val="00243214"/>
    <w:rsid w:val="00244037"/>
    <w:rsid w:val="002443B4"/>
    <w:rsid w:val="00245ACA"/>
    <w:rsid w:val="00245C34"/>
    <w:rsid w:val="00246129"/>
    <w:rsid w:val="00246A17"/>
    <w:rsid w:val="00246C7B"/>
    <w:rsid w:val="00246FAB"/>
    <w:rsid w:val="00247013"/>
    <w:rsid w:val="00247BB0"/>
    <w:rsid w:val="00250B3A"/>
    <w:rsid w:val="002520FC"/>
    <w:rsid w:val="00252C04"/>
    <w:rsid w:val="0025486E"/>
    <w:rsid w:val="00255826"/>
    <w:rsid w:val="00255978"/>
    <w:rsid w:val="002576D3"/>
    <w:rsid w:val="00257DDD"/>
    <w:rsid w:val="00260CE6"/>
    <w:rsid w:val="00262BA1"/>
    <w:rsid w:val="00264B41"/>
    <w:rsid w:val="002655D5"/>
    <w:rsid w:val="0026575B"/>
    <w:rsid w:val="002678D0"/>
    <w:rsid w:val="00271D24"/>
    <w:rsid w:val="002743B9"/>
    <w:rsid w:val="00275BCA"/>
    <w:rsid w:val="002764D2"/>
    <w:rsid w:val="0028113D"/>
    <w:rsid w:val="00281487"/>
    <w:rsid w:val="0028174E"/>
    <w:rsid w:val="00281FA8"/>
    <w:rsid w:val="0028272E"/>
    <w:rsid w:val="00282BA2"/>
    <w:rsid w:val="00282E73"/>
    <w:rsid w:val="002832F3"/>
    <w:rsid w:val="00284AC2"/>
    <w:rsid w:val="00284C14"/>
    <w:rsid w:val="00285B07"/>
    <w:rsid w:val="002914AE"/>
    <w:rsid w:val="00291F63"/>
    <w:rsid w:val="00294BEF"/>
    <w:rsid w:val="00294C9C"/>
    <w:rsid w:val="00294FE6"/>
    <w:rsid w:val="00296C6F"/>
    <w:rsid w:val="002A1EA2"/>
    <w:rsid w:val="002A1F3F"/>
    <w:rsid w:val="002A42C4"/>
    <w:rsid w:val="002A4C30"/>
    <w:rsid w:val="002A61F2"/>
    <w:rsid w:val="002A6C2C"/>
    <w:rsid w:val="002A7022"/>
    <w:rsid w:val="002A7A19"/>
    <w:rsid w:val="002A7BA6"/>
    <w:rsid w:val="002B126A"/>
    <w:rsid w:val="002B415E"/>
    <w:rsid w:val="002B4F99"/>
    <w:rsid w:val="002B60D0"/>
    <w:rsid w:val="002B6139"/>
    <w:rsid w:val="002B66B7"/>
    <w:rsid w:val="002B7D56"/>
    <w:rsid w:val="002C0206"/>
    <w:rsid w:val="002C02B6"/>
    <w:rsid w:val="002C0F10"/>
    <w:rsid w:val="002C0FD3"/>
    <w:rsid w:val="002C2943"/>
    <w:rsid w:val="002C2B23"/>
    <w:rsid w:val="002C2D77"/>
    <w:rsid w:val="002C3B23"/>
    <w:rsid w:val="002C435D"/>
    <w:rsid w:val="002C6C22"/>
    <w:rsid w:val="002D0EC0"/>
    <w:rsid w:val="002D1CDB"/>
    <w:rsid w:val="002D1EF8"/>
    <w:rsid w:val="002D4A89"/>
    <w:rsid w:val="002D6447"/>
    <w:rsid w:val="002D6486"/>
    <w:rsid w:val="002D6742"/>
    <w:rsid w:val="002D7EA4"/>
    <w:rsid w:val="002E1C5E"/>
    <w:rsid w:val="002E2776"/>
    <w:rsid w:val="002E3962"/>
    <w:rsid w:val="002E40EB"/>
    <w:rsid w:val="002E5608"/>
    <w:rsid w:val="002E74E5"/>
    <w:rsid w:val="002F0CA1"/>
    <w:rsid w:val="002F0F66"/>
    <w:rsid w:val="002F0FDC"/>
    <w:rsid w:val="002F1433"/>
    <w:rsid w:val="002F1E92"/>
    <w:rsid w:val="002F2422"/>
    <w:rsid w:val="002F2816"/>
    <w:rsid w:val="002F358E"/>
    <w:rsid w:val="002F38EE"/>
    <w:rsid w:val="002F3ABF"/>
    <w:rsid w:val="002F48DC"/>
    <w:rsid w:val="002F4F2B"/>
    <w:rsid w:val="002F6332"/>
    <w:rsid w:val="002F710A"/>
    <w:rsid w:val="002F75E9"/>
    <w:rsid w:val="002F7719"/>
    <w:rsid w:val="002F798F"/>
    <w:rsid w:val="002F7B0A"/>
    <w:rsid w:val="002F7C13"/>
    <w:rsid w:val="0030123C"/>
    <w:rsid w:val="0030130F"/>
    <w:rsid w:val="003013F4"/>
    <w:rsid w:val="003024B4"/>
    <w:rsid w:val="00303326"/>
    <w:rsid w:val="0030411C"/>
    <w:rsid w:val="00304228"/>
    <w:rsid w:val="00304583"/>
    <w:rsid w:val="00304701"/>
    <w:rsid w:val="00305C9F"/>
    <w:rsid w:val="00306579"/>
    <w:rsid w:val="003067C0"/>
    <w:rsid w:val="00311303"/>
    <w:rsid w:val="00313652"/>
    <w:rsid w:val="00313657"/>
    <w:rsid w:val="00315947"/>
    <w:rsid w:val="0031639B"/>
    <w:rsid w:val="0031720D"/>
    <w:rsid w:val="0031781F"/>
    <w:rsid w:val="00317B35"/>
    <w:rsid w:val="0032152D"/>
    <w:rsid w:val="00323844"/>
    <w:rsid w:val="00323D19"/>
    <w:rsid w:val="00323DA5"/>
    <w:rsid w:val="00324405"/>
    <w:rsid w:val="00326C87"/>
    <w:rsid w:val="00327078"/>
    <w:rsid w:val="00327720"/>
    <w:rsid w:val="003301F0"/>
    <w:rsid w:val="00331587"/>
    <w:rsid w:val="00331B25"/>
    <w:rsid w:val="00332401"/>
    <w:rsid w:val="00333278"/>
    <w:rsid w:val="00334215"/>
    <w:rsid w:val="003355F5"/>
    <w:rsid w:val="00335662"/>
    <w:rsid w:val="0033633D"/>
    <w:rsid w:val="00336FBA"/>
    <w:rsid w:val="00337668"/>
    <w:rsid w:val="00337BF4"/>
    <w:rsid w:val="00340C84"/>
    <w:rsid w:val="003428C2"/>
    <w:rsid w:val="00342E5E"/>
    <w:rsid w:val="00343184"/>
    <w:rsid w:val="0034336F"/>
    <w:rsid w:val="00343D7D"/>
    <w:rsid w:val="003450B7"/>
    <w:rsid w:val="00345B75"/>
    <w:rsid w:val="00346D3E"/>
    <w:rsid w:val="0034774B"/>
    <w:rsid w:val="00350715"/>
    <w:rsid w:val="00350B66"/>
    <w:rsid w:val="00351912"/>
    <w:rsid w:val="00352691"/>
    <w:rsid w:val="003535AB"/>
    <w:rsid w:val="0035469D"/>
    <w:rsid w:val="0035509E"/>
    <w:rsid w:val="00355303"/>
    <w:rsid w:val="003573F5"/>
    <w:rsid w:val="00357A04"/>
    <w:rsid w:val="00362F6C"/>
    <w:rsid w:val="00363952"/>
    <w:rsid w:val="00363A1D"/>
    <w:rsid w:val="003645BA"/>
    <w:rsid w:val="003645C2"/>
    <w:rsid w:val="00365E99"/>
    <w:rsid w:val="00366DCF"/>
    <w:rsid w:val="00367E41"/>
    <w:rsid w:val="00367F99"/>
    <w:rsid w:val="003700F3"/>
    <w:rsid w:val="003717B4"/>
    <w:rsid w:val="00371E8F"/>
    <w:rsid w:val="00372AE3"/>
    <w:rsid w:val="00373FAA"/>
    <w:rsid w:val="00374C4B"/>
    <w:rsid w:val="00375A63"/>
    <w:rsid w:val="00375C1D"/>
    <w:rsid w:val="00375C62"/>
    <w:rsid w:val="00375E3B"/>
    <w:rsid w:val="00380DA0"/>
    <w:rsid w:val="00381AD8"/>
    <w:rsid w:val="00384090"/>
    <w:rsid w:val="003851B3"/>
    <w:rsid w:val="0038533E"/>
    <w:rsid w:val="00386299"/>
    <w:rsid w:val="00386C36"/>
    <w:rsid w:val="00387126"/>
    <w:rsid w:val="003907E3"/>
    <w:rsid w:val="003912E2"/>
    <w:rsid w:val="00395537"/>
    <w:rsid w:val="003967B3"/>
    <w:rsid w:val="003A4BFE"/>
    <w:rsid w:val="003A6858"/>
    <w:rsid w:val="003A79FC"/>
    <w:rsid w:val="003B00C4"/>
    <w:rsid w:val="003B00F2"/>
    <w:rsid w:val="003B0C27"/>
    <w:rsid w:val="003B2922"/>
    <w:rsid w:val="003B300D"/>
    <w:rsid w:val="003B336B"/>
    <w:rsid w:val="003B3F0A"/>
    <w:rsid w:val="003B4C5A"/>
    <w:rsid w:val="003B5EEC"/>
    <w:rsid w:val="003C0A7E"/>
    <w:rsid w:val="003C10B1"/>
    <w:rsid w:val="003C12D6"/>
    <w:rsid w:val="003C16BE"/>
    <w:rsid w:val="003C1D84"/>
    <w:rsid w:val="003C1EE5"/>
    <w:rsid w:val="003C2144"/>
    <w:rsid w:val="003C276B"/>
    <w:rsid w:val="003C2EA2"/>
    <w:rsid w:val="003C4363"/>
    <w:rsid w:val="003C615B"/>
    <w:rsid w:val="003C6566"/>
    <w:rsid w:val="003C6775"/>
    <w:rsid w:val="003C722B"/>
    <w:rsid w:val="003C78F9"/>
    <w:rsid w:val="003D0CE0"/>
    <w:rsid w:val="003D1AD4"/>
    <w:rsid w:val="003D1EFC"/>
    <w:rsid w:val="003D2602"/>
    <w:rsid w:val="003D4BF4"/>
    <w:rsid w:val="003D51B2"/>
    <w:rsid w:val="003D624D"/>
    <w:rsid w:val="003D6700"/>
    <w:rsid w:val="003E0167"/>
    <w:rsid w:val="003E03CC"/>
    <w:rsid w:val="003E081F"/>
    <w:rsid w:val="003E0E96"/>
    <w:rsid w:val="003E2696"/>
    <w:rsid w:val="003E2E5C"/>
    <w:rsid w:val="003E3D00"/>
    <w:rsid w:val="003E63E6"/>
    <w:rsid w:val="003F0DE0"/>
    <w:rsid w:val="003F1514"/>
    <w:rsid w:val="003F2D06"/>
    <w:rsid w:val="003F330E"/>
    <w:rsid w:val="003F4411"/>
    <w:rsid w:val="003F4B20"/>
    <w:rsid w:val="003F513E"/>
    <w:rsid w:val="003F5584"/>
    <w:rsid w:val="004000FA"/>
    <w:rsid w:val="004025C6"/>
    <w:rsid w:val="00403522"/>
    <w:rsid w:val="0040424C"/>
    <w:rsid w:val="00404989"/>
    <w:rsid w:val="004069DB"/>
    <w:rsid w:val="00406B6B"/>
    <w:rsid w:val="00406CDF"/>
    <w:rsid w:val="004079E9"/>
    <w:rsid w:val="00410172"/>
    <w:rsid w:val="0041160C"/>
    <w:rsid w:val="00411C36"/>
    <w:rsid w:val="00411F4F"/>
    <w:rsid w:val="004144B8"/>
    <w:rsid w:val="00415863"/>
    <w:rsid w:val="00415CA9"/>
    <w:rsid w:val="00416771"/>
    <w:rsid w:val="0041700F"/>
    <w:rsid w:val="00417CD2"/>
    <w:rsid w:val="00420929"/>
    <w:rsid w:val="004211BB"/>
    <w:rsid w:val="00421D73"/>
    <w:rsid w:val="00421D77"/>
    <w:rsid w:val="0042380F"/>
    <w:rsid w:val="0042510A"/>
    <w:rsid w:val="00425220"/>
    <w:rsid w:val="00425F14"/>
    <w:rsid w:val="004271D5"/>
    <w:rsid w:val="004278BC"/>
    <w:rsid w:val="004309D8"/>
    <w:rsid w:val="00431558"/>
    <w:rsid w:val="00432FA2"/>
    <w:rsid w:val="004336EB"/>
    <w:rsid w:val="0043563A"/>
    <w:rsid w:val="0043659C"/>
    <w:rsid w:val="00437606"/>
    <w:rsid w:val="00437E11"/>
    <w:rsid w:val="00440428"/>
    <w:rsid w:val="00440810"/>
    <w:rsid w:val="00440D7E"/>
    <w:rsid w:val="0044152D"/>
    <w:rsid w:val="0044179E"/>
    <w:rsid w:val="00442533"/>
    <w:rsid w:val="00442B9A"/>
    <w:rsid w:val="00442DA9"/>
    <w:rsid w:val="00445F5E"/>
    <w:rsid w:val="00446871"/>
    <w:rsid w:val="004468B0"/>
    <w:rsid w:val="00446F1B"/>
    <w:rsid w:val="0044747A"/>
    <w:rsid w:val="00452675"/>
    <w:rsid w:val="00452814"/>
    <w:rsid w:val="00452EE8"/>
    <w:rsid w:val="004537C6"/>
    <w:rsid w:val="00454221"/>
    <w:rsid w:val="00454AD3"/>
    <w:rsid w:val="00454EAF"/>
    <w:rsid w:val="00455C71"/>
    <w:rsid w:val="00457B62"/>
    <w:rsid w:val="00460461"/>
    <w:rsid w:val="00460D6E"/>
    <w:rsid w:val="00461A5A"/>
    <w:rsid w:val="00462C19"/>
    <w:rsid w:val="00463E91"/>
    <w:rsid w:val="0046451C"/>
    <w:rsid w:val="004647BA"/>
    <w:rsid w:val="00465378"/>
    <w:rsid w:val="00465DA2"/>
    <w:rsid w:val="00466A39"/>
    <w:rsid w:val="004676AC"/>
    <w:rsid w:val="004717B2"/>
    <w:rsid w:val="00471C2D"/>
    <w:rsid w:val="00472125"/>
    <w:rsid w:val="00472D01"/>
    <w:rsid w:val="0047419F"/>
    <w:rsid w:val="004747F1"/>
    <w:rsid w:val="00474B10"/>
    <w:rsid w:val="00474D26"/>
    <w:rsid w:val="00475605"/>
    <w:rsid w:val="0047634E"/>
    <w:rsid w:val="004803E4"/>
    <w:rsid w:val="00480A55"/>
    <w:rsid w:val="004822C3"/>
    <w:rsid w:val="00482CF8"/>
    <w:rsid w:val="00482E2B"/>
    <w:rsid w:val="004853B7"/>
    <w:rsid w:val="00486007"/>
    <w:rsid w:val="00486014"/>
    <w:rsid w:val="00486023"/>
    <w:rsid w:val="00486DD3"/>
    <w:rsid w:val="00487079"/>
    <w:rsid w:val="0048726F"/>
    <w:rsid w:val="00487B5F"/>
    <w:rsid w:val="004909AF"/>
    <w:rsid w:val="00490E9C"/>
    <w:rsid w:val="0049103D"/>
    <w:rsid w:val="00492EDD"/>
    <w:rsid w:val="00492F6D"/>
    <w:rsid w:val="00494204"/>
    <w:rsid w:val="004A267A"/>
    <w:rsid w:val="004A4210"/>
    <w:rsid w:val="004A43AF"/>
    <w:rsid w:val="004A6647"/>
    <w:rsid w:val="004B24F9"/>
    <w:rsid w:val="004B2BDC"/>
    <w:rsid w:val="004B50A5"/>
    <w:rsid w:val="004B54F3"/>
    <w:rsid w:val="004B5DD2"/>
    <w:rsid w:val="004B6885"/>
    <w:rsid w:val="004B7337"/>
    <w:rsid w:val="004B7F9A"/>
    <w:rsid w:val="004C0779"/>
    <w:rsid w:val="004C09FB"/>
    <w:rsid w:val="004C1112"/>
    <w:rsid w:val="004C12CB"/>
    <w:rsid w:val="004C3F96"/>
    <w:rsid w:val="004C431B"/>
    <w:rsid w:val="004C44AA"/>
    <w:rsid w:val="004C45CA"/>
    <w:rsid w:val="004C4FB4"/>
    <w:rsid w:val="004C57ED"/>
    <w:rsid w:val="004C6D5F"/>
    <w:rsid w:val="004C7D0E"/>
    <w:rsid w:val="004C7D72"/>
    <w:rsid w:val="004D0492"/>
    <w:rsid w:val="004D25F6"/>
    <w:rsid w:val="004D2CD4"/>
    <w:rsid w:val="004D3370"/>
    <w:rsid w:val="004D475C"/>
    <w:rsid w:val="004D4761"/>
    <w:rsid w:val="004D49FE"/>
    <w:rsid w:val="004D50D2"/>
    <w:rsid w:val="004D5627"/>
    <w:rsid w:val="004D5D2F"/>
    <w:rsid w:val="004D7112"/>
    <w:rsid w:val="004D7676"/>
    <w:rsid w:val="004D7CA9"/>
    <w:rsid w:val="004E043C"/>
    <w:rsid w:val="004E0CAE"/>
    <w:rsid w:val="004E0F00"/>
    <w:rsid w:val="004E16F2"/>
    <w:rsid w:val="004E260B"/>
    <w:rsid w:val="004E47AB"/>
    <w:rsid w:val="004E482B"/>
    <w:rsid w:val="004E491E"/>
    <w:rsid w:val="004E49B1"/>
    <w:rsid w:val="004E5B75"/>
    <w:rsid w:val="004E6940"/>
    <w:rsid w:val="004E7895"/>
    <w:rsid w:val="004E7A7A"/>
    <w:rsid w:val="004E7C75"/>
    <w:rsid w:val="004F0533"/>
    <w:rsid w:val="004F1F76"/>
    <w:rsid w:val="004F2C6E"/>
    <w:rsid w:val="004F4198"/>
    <w:rsid w:val="004F4C93"/>
    <w:rsid w:val="004F4F29"/>
    <w:rsid w:val="004F5440"/>
    <w:rsid w:val="004F70ED"/>
    <w:rsid w:val="004F7F19"/>
    <w:rsid w:val="00500069"/>
    <w:rsid w:val="00501D3F"/>
    <w:rsid w:val="00502FDE"/>
    <w:rsid w:val="0050765C"/>
    <w:rsid w:val="00510271"/>
    <w:rsid w:val="00510A93"/>
    <w:rsid w:val="00510B33"/>
    <w:rsid w:val="0051154F"/>
    <w:rsid w:val="00511791"/>
    <w:rsid w:val="00511911"/>
    <w:rsid w:val="00511D5B"/>
    <w:rsid w:val="00513B2C"/>
    <w:rsid w:val="00514470"/>
    <w:rsid w:val="00514D38"/>
    <w:rsid w:val="00515058"/>
    <w:rsid w:val="0051647D"/>
    <w:rsid w:val="00517228"/>
    <w:rsid w:val="0051729C"/>
    <w:rsid w:val="00517FFA"/>
    <w:rsid w:val="005202CA"/>
    <w:rsid w:val="00521703"/>
    <w:rsid w:val="005244DE"/>
    <w:rsid w:val="00524EF1"/>
    <w:rsid w:val="00527026"/>
    <w:rsid w:val="00530723"/>
    <w:rsid w:val="005308BF"/>
    <w:rsid w:val="0053095C"/>
    <w:rsid w:val="005366BE"/>
    <w:rsid w:val="00537A5C"/>
    <w:rsid w:val="00537DB0"/>
    <w:rsid w:val="00540270"/>
    <w:rsid w:val="00541EB3"/>
    <w:rsid w:val="00541FD8"/>
    <w:rsid w:val="00543592"/>
    <w:rsid w:val="00543711"/>
    <w:rsid w:val="0054769D"/>
    <w:rsid w:val="00547A1E"/>
    <w:rsid w:val="005505D4"/>
    <w:rsid w:val="00550BB1"/>
    <w:rsid w:val="00550DED"/>
    <w:rsid w:val="00550F62"/>
    <w:rsid w:val="00555D63"/>
    <w:rsid w:val="005572CE"/>
    <w:rsid w:val="005611EC"/>
    <w:rsid w:val="0056227B"/>
    <w:rsid w:val="0056304D"/>
    <w:rsid w:val="00563528"/>
    <w:rsid w:val="0056354F"/>
    <w:rsid w:val="00564138"/>
    <w:rsid w:val="00564F5A"/>
    <w:rsid w:val="005652E7"/>
    <w:rsid w:val="00570642"/>
    <w:rsid w:val="00570DCD"/>
    <w:rsid w:val="00570F1F"/>
    <w:rsid w:val="0057224D"/>
    <w:rsid w:val="00572ABD"/>
    <w:rsid w:val="005736A1"/>
    <w:rsid w:val="00573902"/>
    <w:rsid w:val="00574161"/>
    <w:rsid w:val="00574631"/>
    <w:rsid w:val="00575729"/>
    <w:rsid w:val="0057737B"/>
    <w:rsid w:val="0058052C"/>
    <w:rsid w:val="00580958"/>
    <w:rsid w:val="0058102D"/>
    <w:rsid w:val="00581796"/>
    <w:rsid w:val="00584056"/>
    <w:rsid w:val="0058433C"/>
    <w:rsid w:val="00585BD5"/>
    <w:rsid w:val="005867A4"/>
    <w:rsid w:val="00587C46"/>
    <w:rsid w:val="00590E65"/>
    <w:rsid w:val="00591004"/>
    <w:rsid w:val="005911CA"/>
    <w:rsid w:val="005915AC"/>
    <w:rsid w:val="00591876"/>
    <w:rsid w:val="0059343D"/>
    <w:rsid w:val="0059399C"/>
    <w:rsid w:val="005954ED"/>
    <w:rsid w:val="00595C94"/>
    <w:rsid w:val="0059638E"/>
    <w:rsid w:val="00596C0B"/>
    <w:rsid w:val="00596D54"/>
    <w:rsid w:val="005A05A2"/>
    <w:rsid w:val="005A1087"/>
    <w:rsid w:val="005A145D"/>
    <w:rsid w:val="005A1773"/>
    <w:rsid w:val="005A1B91"/>
    <w:rsid w:val="005A389F"/>
    <w:rsid w:val="005A3C5B"/>
    <w:rsid w:val="005A56B7"/>
    <w:rsid w:val="005A5A5E"/>
    <w:rsid w:val="005A795D"/>
    <w:rsid w:val="005A7A8F"/>
    <w:rsid w:val="005B196D"/>
    <w:rsid w:val="005B2A36"/>
    <w:rsid w:val="005B4C3E"/>
    <w:rsid w:val="005B79A7"/>
    <w:rsid w:val="005B7EAC"/>
    <w:rsid w:val="005C0079"/>
    <w:rsid w:val="005C06B8"/>
    <w:rsid w:val="005C08AD"/>
    <w:rsid w:val="005C1AD7"/>
    <w:rsid w:val="005C1DD8"/>
    <w:rsid w:val="005C3C6A"/>
    <w:rsid w:val="005C40D6"/>
    <w:rsid w:val="005C597C"/>
    <w:rsid w:val="005C5C1B"/>
    <w:rsid w:val="005C5CA4"/>
    <w:rsid w:val="005C6569"/>
    <w:rsid w:val="005C6CAE"/>
    <w:rsid w:val="005C7D18"/>
    <w:rsid w:val="005D0089"/>
    <w:rsid w:val="005D0095"/>
    <w:rsid w:val="005D084F"/>
    <w:rsid w:val="005D0AC2"/>
    <w:rsid w:val="005D21CC"/>
    <w:rsid w:val="005D2B48"/>
    <w:rsid w:val="005D2C42"/>
    <w:rsid w:val="005D7530"/>
    <w:rsid w:val="005E0396"/>
    <w:rsid w:val="005E04BF"/>
    <w:rsid w:val="005E071D"/>
    <w:rsid w:val="005E39F0"/>
    <w:rsid w:val="005E5645"/>
    <w:rsid w:val="005E6DA1"/>
    <w:rsid w:val="005E700A"/>
    <w:rsid w:val="005E7380"/>
    <w:rsid w:val="005E7BA7"/>
    <w:rsid w:val="005F0A8C"/>
    <w:rsid w:val="005F1A7E"/>
    <w:rsid w:val="005F1DD0"/>
    <w:rsid w:val="005F3EB9"/>
    <w:rsid w:val="005F442A"/>
    <w:rsid w:val="005F463D"/>
    <w:rsid w:val="005F47F8"/>
    <w:rsid w:val="005F497A"/>
    <w:rsid w:val="005F4B1F"/>
    <w:rsid w:val="005F55F9"/>
    <w:rsid w:val="005F5C82"/>
    <w:rsid w:val="005F69D6"/>
    <w:rsid w:val="005F7193"/>
    <w:rsid w:val="005F7DAD"/>
    <w:rsid w:val="00601DF8"/>
    <w:rsid w:val="006021EE"/>
    <w:rsid w:val="006038A1"/>
    <w:rsid w:val="00604041"/>
    <w:rsid w:val="00604231"/>
    <w:rsid w:val="0060536A"/>
    <w:rsid w:val="0060549F"/>
    <w:rsid w:val="00606F73"/>
    <w:rsid w:val="00610635"/>
    <w:rsid w:val="00611B1C"/>
    <w:rsid w:val="00611D31"/>
    <w:rsid w:val="00611DD3"/>
    <w:rsid w:val="0061236A"/>
    <w:rsid w:val="00612DC4"/>
    <w:rsid w:val="00613105"/>
    <w:rsid w:val="00614DB9"/>
    <w:rsid w:val="00615A25"/>
    <w:rsid w:val="00616EB1"/>
    <w:rsid w:val="0061757D"/>
    <w:rsid w:val="00617A97"/>
    <w:rsid w:val="00620C0F"/>
    <w:rsid w:val="00623295"/>
    <w:rsid w:val="0062717F"/>
    <w:rsid w:val="006274B5"/>
    <w:rsid w:val="00627FC1"/>
    <w:rsid w:val="00630C2B"/>
    <w:rsid w:val="006321CE"/>
    <w:rsid w:val="00634930"/>
    <w:rsid w:val="00634AA9"/>
    <w:rsid w:val="00636017"/>
    <w:rsid w:val="00636667"/>
    <w:rsid w:val="00636C3A"/>
    <w:rsid w:val="00636F1C"/>
    <w:rsid w:val="0063758D"/>
    <w:rsid w:val="00640567"/>
    <w:rsid w:val="00642B6F"/>
    <w:rsid w:val="00643170"/>
    <w:rsid w:val="00643D8C"/>
    <w:rsid w:val="00644ACB"/>
    <w:rsid w:val="00644BBD"/>
    <w:rsid w:val="0064506D"/>
    <w:rsid w:val="00646ED0"/>
    <w:rsid w:val="00647186"/>
    <w:rsid w:val="006474E1"/>
    <w:rsid w:val="006509EE"/>
    <w:rsid w:val="00651182"/>
    <w:rsid w:val="00651ED2"/>
    <w:rsid w:val="0065204C"/>
    <w:rsid w:val="00653A9A"/>
    <w:rsid w:val="0065404B"/>
    <w:rsid w:val="00655C0A"/>
    <w:rsid w:val="00655CD8"/>
    <w:rsid w:val="006609F9"/>
    <w:rsid w:val="00660D27"/>
    <w:rsid w:val="0066198C"/>
    <w:rsid w:val="00661B6C"/>
    <w:rsid w:val="00662724"/>
    <w:rsid w:val="00662F71"/>
    <w:rsid w:val="00663AFA"/>
    <w:rsid w:val="006641A5"/>
    <w:rsid w:val="0066421E"/>
    <w:rsid w:val="0066476F"/>
    <w:rsid w:val="00664EF5"/>
    <w:rsid w:val="006653E3"/>
    <w:rsid w:val="00666FA7"/>
    <w:rsid w:val="0066701F"/>
    <w:rsid w:val="0066733E"/>
    <w:rsid w:val="00671B26"/>
    <w:rsid w:val="00671B35"/>
    <w:rsid w:val="00671E56"/>
    <w:rsid w:val="0067222C"/>
    <w:rsid w:val="00674794"/>
    <w:rsid w:val="00675A6E"/>
    <w:rsid w:val="00675AE4"/>
    <w:rsid w:val="00676398"/>
    <w:rsid w:val="006769F1"/>
    <w:rsid w:val="00680859"/>
    <w:rsid w:val="0068157B"/>
    <w:rsid w:val="0068389B"/>
    <w:rsid w:val="00683C79"/>
    <w:rsid w:val="00683EFA"/>
    <w:rsid w:val="00684405"/>
    <w:rsid w:val="00684D38"/>
    <w:rsid w:val="00684EF3"/>
    <w:rsid w:val="006853D7"/>
    <w:rsid w:val="006855DE"/>
    <w:rsid w:val="0069058F"/>
    <w:rsid w:val="00693EF1"/>
    <w:rsid w:val="00694009"/>
    <w:rsid w:val="00694B2F"/>
    <w:rsid w:val="00695290"/>
    <w:rsid w:val="0069532D"/>
    <w:rsid w:val="00697447"/>
    <w:rsid w:val="006A2FD3"/>
    <w:rsid w:val="006A305C"/>
    <w:rsid w:val="006A31E9"/>
    <w:rsid w:val="006A360F"/>
    <w:rsid w:val="006A3673"/>
    <w:rsid w:val="006A3E0F"/>
    <w:rsid w:val="006A3ED7"/>
    <w:rsid w:val="006A42F0"/>
    <w:rsid w:val="006A5A2C"/>
    <w:rsid w:val="006A6FDF"/>
    <w:rsid w:val="006A7576"/>
    <w:rsid w:val="006A76E7"/>
    <w:rsid w:val="006A7832"/>
    <w:rsid w:val="006A7AE6"/>
    <w:rsid w:val="006A7EA4"/>
    <w:rsid w:val="006B1791"/>
    <w:rsid w:val="006B18A5"/>
    <w:rsid w:val="006B212B"/>
    <w:rsid w:val="006B283C"/>
    <w:rsid w:val="006B2BB0"/>
    <w:rsid w:val="006B2E2B"/>
    <w:rsid w:val="006B4F8D"/>
    <w:rsid w:val="006B504D"/>
    <w:rsid w:val="006B55BC"/>
    <w:rsid w:val="006B6B07"/>
    <w:rsid w:val="006B73BE"/>
    <w:rsid w:val="006B74CC"/>
    <w:rsid w:val="006C1A72"/>
    <w:rsid w:val="006C533E"/>
    <w:rsid w:val="006C5459"/>
    <w:rsid w:val="006C652E"/>
    <w:rsid w:val="006D004D"/>
    <w:rsid w:val="006D1EEA"/>
    <w:rsid w:val="006D332F"/>
    <w:rsid w:val="006D3B20"/>
    <w:rsid w:val="006D4209"/>
    <w:rsid w:val="006D4320"/>
    <w:rsid w:val="006D4530"/>
    <w:rsid w:val="006D4DE1"/>
    <w:rsid w:val="006D646F"/>
    <w:rsid w:val="006D66DD"/>
    <w:rsid w:val="006E00B8"/>
    <w:rsid w:val="006E0323"/>
    <w:rsid w:val="006E30EC"/>
    <w:rsid w:val="006E38BF"/>
    <w:rsid w:val="006E4FF6"/>
    <w:rsid w:val="006E5290"/>
    <w:rsid w:val="006E633F"/>
    <w:rsid w:val="006E6C05"/>
    <w:rsid w:val="006E749E"/>
    <w:rsid w:val="006E7DFE"/>
    <w:rsid w:val="006F01ED"/>
    <w:rsid w:val="006F14C1"/>
    <w:rsid w:val="006F1CE4"/>
    <w:rsid w:val="006F27C0"/>
    <w:rsid w:val="006F39F8"/>
    <w:rsid w:val="006F3AC3"/>
    <w:rsid w:val="006F3CA6"/>
    <w:rsid w:val="006F3DE9"/>
    <w:rsid w:val="006F472B"/>
    <w:rsid w:val="006F575C"/>
    <w:rsid w:val="006F5778"/>
    <w:rsid w:val="006F58F6"/>
    <w:rsid w:val="006F748B"/>
    <w:rsid w:val="006F7DDB"/>
    <w:rsid w:val="006F7DEC"/>
    <w:rsid w:val="00700083"/>
    <w:rsid w:val="00700113"/>
    <w:rsid w:val="0070036B"/>
    <w:rsid w:val="0070071F"/>
    <w:rsid w:val="00701415"/>
    <w:rsid w:val="00702371"/>
    <w:rsid w:val="00702ABD"/>
    <w:rsid w:val="00702E83"/>
    <w:rsid w:val="00704519"/>
    <w:rsid w:val="0070512E"/>
    <w:rsid w:val="00706BF8"/>
    <w:rsid w:val="00707DC2"/>
    <w:rsid w:val="00711547"/>
    <w:rsid w:val="0071203F"/>
    <w:rsid w:val="0071318A"/>
    <w:rsid w:val="00713F18"/>
    <w:rsid w:val="007148DB"/>
    <w:rsid w:val="00714E5F"/>
    <w:rsid w:val="0071549B"/>
    <w:rsid w:val="007154CF"/>
    <w:rsid w:val="007155D8"/>
    <w:rsid w:val="00715F1A"/>
    <w:rsid w:val="00716106"/>
    <w:rsid w:val="0071708B"/>
    <w:rsid w:val="00717C1F"/>
    <w:rsid w:val="00724BF4"/>
    <w:rsid w:val="007257FC"/>
    <w:rsid w:val="00727BBC"/>
    <w:rsid w:val="0073023E"/>
    <w:rsid w:val="00730554"/>
    <w:rsid w:val="0073172F"/>
    <w:rsid w:val="0073221C"/>
    <w:rsid w:val="0073232C"/>
    <w:rsid w:val="00733458"/>
    <w:rsid w:val="00735819"/>
    <w:rsid w:val="00735CFB"/>
    <w:rsid w:val="00735CFD"/>
    <w:rsid w:val="00737077"/>
    <w:rsid w:val="007372E6"/>
    <w:rsid w:val="00737373"/>
    <w:rsid w:val="00741BD3"/>
    <w:rsid w:val="0074299A"/>
    <w:rsid w:val="00742A9E"/>
    <w:rsid w:val="00743A36"/>
    <w:rsid w:val="00743E2B"/>
    <w:rsid w:val="00745ABF"/>
    <w:rsid w:val="00745CBF"/>
    <w:rsid w:val="00745D13"/>
    <w:rsid w:val="00747498"/>
    <w:rsid w:val="007478EB"/>
    <w:rsid w:val="007501C0"/>
    <w:rsid w:val="00750477"/>
    <w:rsid w:val="007541B0"/>
    <w:rsid w:val="00754E00"/>
    <w:rsid w:val="0075549E"/>
    <w:rsid w:val="00756505"/>
    <w:rsid w:val="007575A3"/>
    <w:rsid w:val="007602F0"/>
    <w:rsid w:val="00760EED"/>
    <w:rsid w:val="007618B2"/>
    <w:rsid w:val="007618CB"/>
    <w:rsid w:val="00761F89"/>
    <w:rsid w:val="0076283E"/>
    <w:rsid w:val="00764C49"/>
    <w:rsid w:val="00765D69"/>
    <w:rsid w:val="007667EE"/>
    <w:rsid w:val="007668CF"/>
    <w:rsid w:val="00770083"/>
    <w:rsid w:val="00770807"/>
    <w:rsid w:val="0077169F"/>
    <w:rsid w:val="007716CE"/>
    <w:rsid w:val="00772819"/>
    <w:rsid w:val="00772D3A"/>
    <w:rsid w:val="00772F42"/>
    <w:rsid w:val="007733CE"/>
    <w:rsid w:val="0077428B"/>
    <w:rsid w:val="007837E2"/>
    <w:rsid w:val="00784348"/>
    <w:rsid w:val="00784EB7"/>
    <w:rsid w:val="007856FA"/>
    <w:rsid w:val="00785FEF"/>
    <w:rsid w:val="0078644F"/>
    <w:rsid w:val="00786BBD"/>
    <w:rsid w:val="00787842"/>
    <w:rsid w:val="007907EE"/>
    <w:rsid w:val="00790A4E"/>
    <w:rsid w:val="00790A5B"/>
    <w:rsid w:val="00790F81"/>
    <w:rsid w:val="007925D4"/>
    <w:rsid w:val="00792C97"/>
    <w:rsid w:val="00793A4C"/>
    <w:rsid w:val="007958DB"/>
    <w:rsid w:val="007963CE"/>
    <w:rsid w:val="00796D51"/>
    <w:rsid w:val="00797113"/>
    <w:rsid w:val="00797192"/>
    <w:rsid w:val="00797728"/>
    <w:rsid w:val="007A0233"/>
    <w:rsid w:val="007A072A"/>
    <w:rsid w:val="007A138D"/>
    <w:rsid w:val="007A15A8"/>
    <w:rsid w:val="007A15AF"/>
    <w:rsid w:val="007A1C80"/>
    <w:rsid w:val="007A395F"/>
    <w:rsid w:val="007A3B75"/>
    <w:rsid w:val="007A4444"/>
    <w:rsid w:val="007A64B6"/>
    <w:rsid w:val="007A66C1"/>
    <w:rsid w:val="007A7836"/>
    <w:rsid w:val="007B0C87"/>
    <w:rsid w:val="007B1AFC"/>
    <w:rsid w:val="007B258C"/>
    <w:rsid w:val="007B2D7D"/>
    <w:rsid w:val="007B3469"/>
    <w:rsid w:val="007B708B"/>
    <w:rsid w:val="007B7471"/>
    <w:rsid w:val="007B7F5F"/>
    <w:rsid w:val="007C3500"/>
    <w:rsid w:val="007C3B9C"/>
    <w:rsid w:val="007C47E7"/>
    <w:rsid w:val="007C74EA"/>
    <w:rsid w:val="007D02EB"/>
    <w:rsid w:val="007D34DA"/>
    <w:rsid w:val="007D39C6"/>
    <w:rsid w:val="007D54D5"/>
    <w:rsid w:val="007D5EED"/>
    <w:rsid w:val="007D663D"/>
    <w:rsid w:val="007D7107"/>
    <w:rsid w:val="007E0330"/>
    <w:rsid w:val="007E0538"/>
    <w:rsid w:val="007E14D7"/>
    <w:rsid w:val="007E164E"/>
    <w:rsid w:val="007E2724"/>
    <w:rsid w:val="007E4794"/>
    <w:rsid w:val="007E4A02"/>
    <w:rsid w:val="007F06AC"/>
    <w:rsid w:val="007F0D3D"/>
    <w:rsid w:val="007F138E"/>
    <w:rsid w:val="007F236A"/>
    <w:rsid w:val="007F5940"/>
    <w:rsid w:val="007F6DD9"/>
    <w:rsid w:val="007F72C5"/>
    <w:rsid w:val="007F7465"/>
    <w:rsid w:val="007F74ED"/>
    <w:rsid w:val="00800174"/>
    <w:rsid w:val="008009B0"/>
    <w:rsid w:val="00802EE0"/>
    <w:rsid w:val="008052D1"/>
    <w:rsid w:val="008059B4"/>
    <w:rsid w:val="008069BE"/>
    <w:rsid w:val="00807F63"/>
    <w:rsid w:val="00810B75"/>
    <w:rsid w:val="0081168C"/>
    <w:rsid w:val="008118C8"/>
    <w:rsid w:val="00812121"/>
    <w:rsid w:val="00812B73"/>
    <w:rsid w:val="00813269"/>
    <w:rsid w:val="008136E3"/>
    <w:rsid w:val="008142B9"/>
    <w:rsid w:val="008159E2"/>
    <w:rsid w:val="00820223"/>
    <w:rsid w:val="00822C88"/>
    <w:rsid w:val="00823915"/>
    <w:rsid w:val="008245DE"/>
    <w:rsid w:val="0082494C"/>
    <w:rsid w:val="00825073"/>
    <w:rsid w:val="0082551F"/>
    <w:rsid w:val="00826056"/>
    <w:rsid w:val="0082778A"/>
    <w:rsid w:val="008303F9"/>
    <w:rsid w:val="00831AF3"/>
    <w:rsid w:val="008340DE"/>
    <w:rsid w:val="00835CE6"/>
    <w:rsid w:val="00837AA2"/>
    <w:rsid w:val="008424EF"/>
    <w:rsid w:val="008428D6"/>
    <w:rsid w:val="00845B33"/>
    <w:rsid w:val="0084635A"/>
    <w:rsid w:val="008528C3"/>
    <w:rsid w:val="00856457"/>
    <w:rsid w:val="00856678"/>
    <w:rsid w:val="00856E50"/>
    <w:rsid w:val="00860FFD"/>
    <w:rsid w:val="008614C2"/>
    <w:rsid w:val="00861502"/>
    <w:rsid w:val="00861A1E"/>
    <w:rsid w:val="0086442B"/>
    <w:rsid w:val="008646B9"/>
    <w:rsid w:val="00864E83"/>
    <w:rsid w:val="008650A3"/>
    <w:rsid w:val="00871F7E"/>
    <w:rsid w:val="00872227"/>
    <w:rsid w:val="00872487"/>
    <w:rsid w:val="00872E61"/>
    <w:rsid w:val="008730C3"/>
    <w:rsid w:val="00874EEE"/>
    <w:rsid w:val="00875967"/>
    <w:rsid w:val="00876D1F"/>
    <w:rsid w:val="008778D2"/>
    <w:rsid w:val="00877D68"/>
    <w:rsid w:val="0088261F"/>
    <w:rsid w:val="00882FA7"/>
    <w:rsid w:val="0088323C"/>
    <w:rsid w:val="00887384"/>
    <w:rsid w:val="0089075E"/>
    <w:rsid w:val="00892365"/>
    <w:rsid w:val="00893D28"/>
    <w:rsid w:val="0089470D"/>
    <w:rsid w:val="00894D2D"/>
    <w:rsid w:val="00895027"/>
    <w:rsid w:val="008957B5"/>
    <w:rsid w:val="00895E8A"/>
    <w:rsid w:val="008960C6"/>
    <w:rsid w:val="00896EF2"/>
    <w:rsid w:val="00897AC7"/>
    <w:rsid w:val="008A0A8E"/>
    <w:rsid w:val="008A13E0"/>
    <w:rsid w:val="008A16D7"/>
    <w:rsid w:val="008A2662"/>
    <w:rsid w:val="008A2A0C"/>
    <w:rsid w:val="008A2CE3"/>
    <w:rsid w:val="008A2E3E"/>
    <w:rsid w:val="008A3BF0"/>
    <w:rsid w:val="008A47F8"/>
    <w:rsid w:val="008A5A34"/>
    <w:rsid w:val="008A6595"/>
    <w:rsid w:val="008A7580"/>
    <w:rsid w:val="008A7EFE"/>
    <w:rsid w:val="008B1AC4"/>
    <w:rsid w:val="008B34EC"/>
    <w:rsid w:val="008B3AE5"/>
    <w:rsid w:val="008B555C"/>
    <w:rsid w:val="008B5A39"/>
    <w:rsid w:val="008B6713"/>
    <w:rsid w:val="008B7485"/>
    <w:rsid w:val="008C2810"/>
    <w:rsid w:val="008C3146"/>
    <w:rsid w:val="008C352E"/>
    <w:rsid w:val="008C3587"/>
    <w:rsid w:val="008C36EB"/>
    <w:rsid w:val="008C43C8"/>
    <w:rsid w:val="008C551B"/>
    <w:rsid w:val="008C6824"/>
    <w:rsid w:val="008C6D31"/>
    <w:rsid w:val="008C7F58"/>
    <w:rsid w:val="008D3E83"/>
    <w:rsid w:val="008D48AE"/>
    <w:rsid w:val="008D5760"/>
    <w:rsid w:val="008D703B"/>
    <w:rsid w:val="008D7C43"/>
    <w:rsid w:val="008D7E27"/>
    <w:rsid w:val="008E0A25"/>
    <w:rsid w:val="008E1EF4"/>
    <w:rsid w:val="008E252D"/>
    <w:rsid w:val="008E299E"/>
    <w:rsid w:val="008E2F0D"/>
    <w:rsid w:val="008E4528"/>
    <w:rsid w:val="008E4804"/>
    <w:rsid w:val="008E5653"/>
    <w:rsid w:val="008E66BB"/>
    <w:rsid w:val="008F1B9F"/>
    <w:rsid w:val="008F2476"/>
    <w:rsid w:val="008F3AF1"/>
    <w:rsid w:val="008F3EB9"/>
    <w:rsid w:val="008F47DE"/>
    <w:rsid w:val="008F6141"/>
    <w:rsid w:val="008F63CF"/>
    <w:rsid w:val="008F67EB"/>
    <w:rsid w:val="008F7040"/>
    <w:rsid w:val="009020AD"/>
    <w:rsid w:val="009038A8"/>
    <w:rsid w:val="00903EE4"/>
    <w:rsid w:val="00906C90"/>
    <w:rsid w:val="009071CC"/>
    <w:rsid w:val="009076F0"/>
    <w:rsid w:val="0091022E"/>
    <w:rsid w:val="00910AB2"/>
    <w:rsid w:val="00910BF8"/>
    <w:rsid w:val="00911179"/>
    <w:rsid w:val="0091142D"/>
    <w:rsid w:val="009143CC"/>
    <w:rsid w:val="0091512C"/>
    <w:rsid w:val="00915179"/>
    <w:rsid w:val="00915B38"/>
    <w:rsid w:val="00916F7C"/>
    <w:rsid w:val="00916FA3"/>
    <w:rsid w:val="00917D12"/>
    <w:rsid w:val="009218BB"/>
    <w:rsid w:val="00922D63"/>
    <w:rsid w:val="00922DE1"/>
    <w:rsid w:val="0092467E"/>
    <w:rsid w:val="00924C27"/>
    <w:rsid w:val="00924D32"/>
    <w:rsid w:val="00926306"/>
    <w:rsid w:val="00930F86"/>
    <w:rsid w:val="009313B8"/>
    <w:rsid w:val="009326A6"/>
    <w:rsid w:val="009338FB"/>
    <w:rsid w:val="00934F9E"/>
    <w:rsid w:val="0093520A"/>
    <w:rsid w:val="00935E46"/>
    <w:rsid w:val="00936A95"/>
    <w:rsid w:val="00937C27"/>
    <w:rsid w:val="00941184"/>
    <w:rsid w:val="009413A4"/>
    <w:rsid w:val="00941B9A"/>
    <w:rsid w:val="00941BBC"/>
    <w:rsid w:val="009420F0"/>
    <w:rsid w:val="00942A0D"/>
    <w:rsid w:val="009440AB"/>
    <w:rsid w:val="00944244"/>
    <w:rsid w:val="00944CAE"/>
    <w:rsid w:val="00947300"/>
    <w:rsid w:val="00950DA0"/>
    <w:rsid w:val="00952118"/>
    <w:rsid w:val="00952966"/>
    <w:rsid w:val="009542EF"/>
    <w:rsid w:val="00955A16"/>
    <w:rsid w:val="00956B17"/>
    <w:rsid w:val="0095742D"/>
    <w:rsid w:val="00961C0C"/>
    <w:rsid w:val="00962827"/>
    <w:rsid w:val="00963984"/>
    <w:rsid w:val="0096459A"/>
    <w:rsid w:val="00965BF7"/>
    <w:rsid w:val="009665F8"/>
    <w:rsid w:val="009668F1"/>
    <w:rsid w:val="00966D17"/>
    <w:rsid w:val="009675C5"/>
    <w:rsid w:val="00967F09"/>
    <w:rsid w:val="00970654"/>
    <w:rsid w:val="00971BD8"/>
    <w:rsid w:val="00972DF9"/>
    <w:rsid w:val="0097361D"/>
    <w:rsid w:val="00973E2E"/>
    <w:rsid w:val="00974249"/>
    <w:rsid w:val="009749B9"/>
    <w:rsid w:val="00974FFF"/>
    <w:rsid w:val="00976772"/>
    <w:rsid w:val="009767D6"/>
    <w:rsid w:val="00980A4A"/>
    <w:rsid w:val="00980DF7"/>
    <w:rsid w:val="0098296A"/>
    <w:rsid w:val="00982AC0"/>
    <w:rsid w:val="00984907"/>
    <w:rsid w:val="00984D51"/>
    <w:rsid w:val="0098546F"/>
    <w:rsid w:val="009867EC"/>
    <w:rsid w:val="009869AE"/>
    <w:rsid w:val="00987304"/>
    <w:rsid w:val="0098750E"/>
    <w:rsid w:val="00987BDC"/>
    <w:rsid w:val="0099019E"/>
    <w:rsid w:val="00990317"/>
    <w:rsid w:val="00990C93"/>
    <w:rsid w:val="00991AFC"/>
    <w:rsid w:val="00991C7E"/>
    <w:rsid w:val="00993176"/>
    <w:rsid w:val="00995FD6"/>
    <w:rsid w:val="009964A1"/>
    <w:rsid w:val="00996CB3"/>
    <w:rsid w:val="009A0398"/>
    <w:rsid w:val="009A0E4C"/>
    <w:rsid w:val="009A3820"/>
    <w:rsid w:val="009A3DB5"/>
    <w:rsid w:val="009A4E68"/>
    <w:rsid w:val="009A7EBB"/>
    <w:rsid w:val="009B029B"/>
    <w:rsid w:val="009B0AF6"/>
    <w:rsid w:val="009B0F8C"/>
    <w:rsid w:val="009B13C2"/>
    <w:rsid w:val="009B46A2"/>
    <w:rsid w:val="009B5825"/>
    <w:rsid w:val="009B6652"/>
    <w:rsid w:val="009B7016"/>
    <w:rsid w:val="009C1689"/>
    <w:rsid w:val="009C1B01"/>
    <w:rsid w:val="009C3C91"/>
    <w:rsid w:val="009C424F"/>
    <w:rsid w:val="009C435C"/>
    <w:rsid w:val="009C6376"/>
    <w:rsid w:val="009C6B99"/>
    <w:rsid w:val="009C7287"/>
    <w:rsid w:val="009C787E"/>
    <w:rsid w:val="009C7DF1"/>
    <w:rsid w:val="009D2413"/>
    <w:rsid w:val="009D2460"/>
    <w:rsid w:val="009D265C"/>
    <w:rsid w:val="009D349C"/>
    <w:rsid w:val="009D34C6"/>
    <w:rsid w:val="009D36A4"/>
    <w:rsid w:val="009D4B50"/>
    <w:rsid w:val="009D510E"/>
    <w:rsid w:val="009D5335"/>
    <w:rsid w:val="009D62BC"/>
    <w:rsid w:val="009D6BEC"/>
    <w:rsid w:val="009D76A0"/>
    <w:rsid w:val="009E00A0"/>
    <w:rsid w:val="009E079E"/>
    <w:rsid w:val="009E171F"/>
    <w:rsid w:val="009E224C"/>
    <w:rsid w:val="009E2ADC"/>
    <w:rsid w:val="009E39BB"/>
    <w:rsid w:val="009E48CA"/>
    <w:rsid w:val="009E4C11"/>
    <w:rsid w:val="009E5813"/>
    <w:rsid w:val="009E7C46"/>
    <w:rsid w:val="009F11E7"/>
    <w:rsid w:val="009F26AA"/>
    <w:rsid w:val="009F2B82"/>
    <w:rsid w:val="009F3777"/>
    <w:rsid w:val="009F3A9A"/>
    <w:rsid w:val="009F501A"/>
    <w:rsid w:val="009F59B0"/>
    <w:rsid w:val="009F66A3"/>
    <w:rsid w:val="009F6D5C"/>
    <w:rsid w:val="009F6D9E"/>
    <w:rsid w:val="00A005E3"/>
    <w:rsid w:val="00A00810"/>
    <w:rsid w:val="00A050DE"/>
    <w:rsid w:val="00A052A2"/>
    <w:rsid w:val="00A05D6B"/>
    <w:rsid w:val="00A05FCB"/>
    <w:rsid w:val="00A06241"/>
    <w:rsid w:val="00A071BF"/>
    <w:rsid w:val="00A076F9"/>
    <w:rsid w:val="00A07F2B"/>
    <w:rsid w:val="00A106E5"/>
    <w:rsid w:val="00A10C90"/>
    <w:rsid w:val="00A10E95"/>
    <w:rsid w:val="00A1532C"/>
    <w:rsid w:val="00A156E0"/>
    <w:rsid w:val="00A15FC7"/>
    <w:rsid w:val="00A172D9"/>
    <w:rsid w:val="00A17987"/>
    <w:rsid w:val="00A17BAC"/>
    <w:rsid w:val="00A2004E"/>
    <w:rsid w:val="00A20081"/>
    <w:rsid w:val="00A20FCE"/>
    <w:rsid w:val="00A21098"/>
    <w:rsid w:val="00A21440"/>
    <w:rsid w:val="00A226FE"/>
    <w:rsid w:val="00A231C0"/>
    <w:rsid w:val="00A23604"/>
    <w:rsid w:val="00A23DA6"/>
    <w:rsid w:val="00A2437D"/>
    <w:rsid w:val="00A2524A"/>
    <w:rsid w:val="00A25370"/>
    <w:rsid w:val="00A30C5E"/>
    <w:rsid w:val="00A30DCB"/>
    <w:rsid w:val="00A321C3"/>
    <w:rsid w:val="00A33699"/>
    <w:rsid w:val="00A337B8"/>
    <w:rsid w:val="00A33A3A"/>
    <w:rsid w:val="00A33CCA"/>
    <w:rsid w:val="00A3585C"/>
    <w:rsid w:val="00A35D50"/>
    <w:rsid w:val="00A36C9A"/>
    <w:rsid w:val="00A40DB5"/>
    <w:rsid w:val="00A42202"/>
    <w:rsid w:val="00A427F4"/>
    <w:rsid w:val="00A4441F"/>
    <w:rsid w:val="00A44431"/>
    <w:rsid w:val="00A45A80"/>
    <w:rsid w:val="00A45D77"/>
    <w:rsid w:val="00A465EB"/>
    <w:rsid w:val="00A50B92"/>
    <w:rsid w:val="00A516EA"/>
    <w:rsid w:val="00A53553"/>
    <w:rsid w:val="00A5491F"/>
    <w:rsid w:val="00A54DA5"/>
    <w:rsid w:val="00A57810"/>
    <w:rsid w:val="00A60961"/>
    <w:rsid w:val="00A60EBE"/>
    <w:rsid w:val="00A617C9"/>
    <w:rsid w:val="00A620A3"/>
    <w:rsid w:val="00A62737"/>
    <w:rsid w:val="00A627E0"/>
    <w:rsid w:val="00A6372B"/>
    <w:rsid w:val="00A67244"/>
    <w:rsid w:val="00A70A13"/>
    <w:rsid w:val="00A71512"/>
    <w:rsid w:val="00A71F62"/>
    <w:rsid w:val="00A73054"/>
    <w:rsid w:val="00A730F8"/>
    <w:rsid w:val="00A73427"/>
    <w:rsid w:val="00A752D3"/>
    <w:rsid w:val="00A757E2"/>
    <w:rsid w:val="00A7589F"/>
    <w:rsid w:val="00A7644A"/>
    <w:rsid w:val="00A7669A"/>
    <w:rsid w:val="00A76FAC"/>
    <w:rsid w:val="00A77DED"/>
    <w:rsid w:val="00A80385"/>
    <w:rsid w:val="00A811C5"/>
    <w:rsid w:val="00A81696"/>
    <w:rsid w:val="00A82194"/>
    <w:rsid w:val="00A82A15"/>
    <w:rsid w:val="00A82E1B"/>
    <w:rsid w:val="00A836A8"/>
    <w:rsid w:val="00A84877"/>
    <w:rsid w:val="00A84B3A"/>
    <w:rsid w:val="00A86184"/>
    <w:rsid w:val="00A869B3"/>
    <w:rsid w:val="00A90A85"/>
    <w:rsid w:val="00A925BF"/>
    <w:rsid w:val="00A94EEA"/>
    <w:rsid w:val="00A95DE8"/>
    <w:rsid w:val="00A96CBC"/>
    <w:rsid w:val="00A97497"/>
    <w:rsid w:val="00A97768"/>
    <w:rsid w:val="00AA0056"/>
    <w:rsid w:val="00AA3896"/>
    <w:rsid w:val="00AA48E6"/>
    <w:rsid w:val="00AA51D8"/>
    <w:rsid w:val="00AA55B8"/>
    <w:rsid w:val="00AA5D53"/>
    <w:rsid w:val="00AA6687"/>
    <w:rsid w:val="00AA6A56"/>
    <w:rsid w:val="00AA732F"/>
    <w:rsid w:val="00AA750A"/>
    <w:rsid w:val="00AA7748"/>
    <w:rsid w:val="00AB00A3"/>
    <w:rsid w:val="00AB3C4C"/>
    <w:rsid w:val="00AB4C22"/>
    <w:rsid w:val="00AB4F64"/>
    <w:rsid w:val="00AB6214"/>
    <w:rsid w:val="00AB6443"/>
    <w:rsid w:val="00AB6F25"/>
    <w:rsid w:val="00AC10B1"/>
    <w:rsid w:val="00AC167B"/>
    <w:rsid w:val="00AC1874"/>
    <w:rsid w:val="00AC2537"/>
    <w:rsid w:val="00AC28CB"/>
    <w:rsid w:val="00AC33C3"/>
    <w:rsid w:val="00AC55B6"/>
    <w:rsid w:val="00AC5C82"/>
    <w:rsid w:val="00AC655C"/>
    <w:rsid w:val="00AD178F"/>
    <w:rsid w:val="00AD4597"/>
    <w:rsid w:val="00AD6BCE"/>
    <w:rsid w:val="00AE0700"/>
    <w:rsid w:val="00AE17B5"/>
    <w:rsid w:val="00AE21F1"/>
    <w:rsid w:val="00AE2688"/>
    <w:rsid w:val="00AE331D"/>
    <w:rsid w:val="00AE3CC5"/>
    <w:rsid w:val="00AE3D13"/>
    <w:rsid w:val="00AE5751"/>
    <w:rsid w:val="00AE5A86"/>
    <w:rsid w:val="00AE5D23"/>
    <w:rsid w:val="00AE5FC2"/>
    <w:rsid w:val="00AE6417"/>
    <w:rsid w:val="00AE69DA"/>
    <w:rsid w:val="00AF08D5"/>
    <w:rsid w:val="00AF0AF9"/>
    <w:rsid w:val="00AF2742"/>
    <w:rsid w:val="00AF414F"/>
    <w:rsid w:val="00AF5015"/>
    <w:rsid w:val="00AF6D93"/>
    <w:rsid w:val="00AF6E18"/>
    <w:rsid w:val="00B00A20"/>
    <w:rsid w:val="00B00D1B"/>
    <w:rsid w:val="00B00E1C"/>
    <w:rsid w:val="00B00E91"/>
    <w:rsid w:val="00B041D9"/>
    <w:rsid w:val="00B0458D"/>
    <w:rsid w:val="00B05262"/>
    <w:rsid w:val="00B05A88"/>
    <w:rsid w:val="00B06C92"/>
    <w:rsid w:val="00B06D64"/>
    <w:rsid w:val="00B1103C"/>
    <w:rsid w:val="00B1292C"/>
    <w:rsid w:val="00B1329D"/>
    <w:rsid w:val="00B13B8D"/>
    <w:rsid w:val="00B14094"/>
    <w:rsid w:val="00B141A5"/>
    <w:rsid w:val="00B14585"/>
    <w:rsid w:val="00B151A8"/>
    <w:rsid w:val="00B15D9F"/>
    <w:rsid w:val="00B166CE"/>
    <w:rsid w:val="00B16B86"/>
    <w:rsid w:val="00B20251"/>
    <w:rsid w:val="00B2108D"/>
    <w:rsid w:val="00B21964"/>
    <w:rsid w:val="00B21E5A"/>
    <w:rsid w:val="00B222EF"/>
    <w:rsid w:val="00B23060"/>
    <w:rsid w:val="00B234A7"/>
    <w:rsid w:val="00B26DCA"/>
    <w:rsid w:val="00B26ED6"/>
    <w:rsid w:val="00B30134"/>
    <w:rsid w:val="00B30234"/>
    <w:rsid w:val="00B32CA5"/>
    <w:rsid w:val="00B3414F"/>
    <w:rsid w:val="00B348B1"/>
    <w:rsid w:val="00B3646C"/>
    <w:rsid w:val="00B36F27"/>
    <w:rsid w:val="00B3750C"/>
    <w:rsid w:val="00B4258B"/>
    <w:rsid w:val="00B4266A"/>
    <w:rsid w:val="00B42E1B"/>
    <w:rsid w:val="00B44422"/>
    <w:rsid w:val="00B45DFB"/>
    <w:rsid w:val="00B45F92"/>
    <w:rsid w:val="00B469E5"/>
    <w:rsid w:val="00B50DFD"/>
    <w:rsid w:val="00B52C8A"/>
    <w:rsid w:val="00B54961"/>
    <w:rsid w:val="00B549EB"/>
    <w:rsid w:val="00B55D0A"/>
    <w:rsid w:val="00B570A0"/>
    <w:rsid w:val="00B57AF1"/>
    <w:rsid w:val="00B60DC1"/>
    <w:rsid w:val="00B63191"/>
    <w:rsid w:val="00B645AD"/>
    <w:rsid w:val="00B64A88"/>
    <w:rsid w:val="00B6741D"/>
    <w:rsid w:val="00B7029B"/>
    <w:rsid w:val="00B71A4A"/>
    <w:rsid w:val="00B7398B"/>
    <w:rsid w:val="00B73B29"/>
    <w:rsid w:val="00B7481E"/>
    <w:rsid w:val="00B75087"/>
    <w:rsid w:val="00B7621B"/>
    <w:rsid w:val="00B77733"/>
    <w:rsid w:val="00B82251"/>
    <w:rsid w:val="00B845FE"/>
    <w:rsid w:val="00B8546E"/>
    <w:rsid w:val="00B85543"/>
    <w:rsid w:val="00B857F2"/>
    <w:rsid w:val="00B85B97"/>
    <w:rsid w:val="00B85D23"/>
    <w:rsid w:val="00B863C6"/>
    <w:rsid w:val="00B86C75"/>
    <w:rsid w:val="00B87267"/>
    <w:rsid w:val="00B87B32"/>
    <w:rsid w:val="00B91487"/>
    <w:rsid w:val="00B91A6B"/>
    <w:rsid w:val="00B92373"/>
    <w:rsid w:val="00B92967"/>
    <w:rsid w:val="00B932D1"/>
    <w:rsid w:val="00B93DBE"/>
    <w:rsid w:val="00B957DC"/>
    <w:rsid w:val="00BA048C"/>
    <w:rsid w:val="00BA0739"/>
    <w:rsid w:val="00BA0B68"/>
    <w:rsid w:val="00BA0EB0"/>
    <w:rsid w:val="00BA2CAA"/>
    <w:rsid w:val="00BA4B33"/>
    <w:rsid w:val="00BA546E"/>
    <w:rsid w:val="00BA6210"/>
    <w:rsid w:val="00BA6609"/>
    <w:rsid w:val="00BA6A84"/>
    <w:rsid w:val="00BA7785"/>
    <w:rsid w:val="00BA7D93"/>
    <w:rsid w:val="00BA7DF9"/>
    <w:rsid w:val="00BB1AB4"/>
    <w:rsid w:val="00BB2EA1"/>
    <w:rsid w:val="00BB456A"/>
    <w:rsid w:val="00BB4F1C"/>
    <w:rsid w:val="00BB51EE"/>
    <w:rsid w:val="00BB5BD3"/>
    <w:rsid w:val="00BB5C8F"/>
    <w:rsid w:val="00BB60B8"/>
    <w:rsid w:val="00BB663E"/>
    <w:rsid w:val="00BB75E8"/>
    <w:rsid w:val="00BB785A"/>
    <w:rsid w:val="00BC0174"/>
    <w:rsid w:val="00BC0642"/>
    <w:rsid w:val="00BC0AE0"/>
    <w:rsid w:val="00BC0E17"/>
    <w:rsid w:val="00BC185D"/>
    <w:rsid w:val="00BC4FA3"/>
    <w:rsid w:val="00BC5523"/>
    <w:rsid w:val="00BC602B"/>
    <w:rsid w:val="00BC62E5"/>
    <w:rsid w:val="00BC6575"/>
    <w:rsid w:val="00BD0573"/>
    <w:rsid w:val="00BD0595"/>
    <w:rsid w:val="00BD1502"/>
    <w:rsid w:val="00BD7B43"/>
    <w:rsid w:val="00BD7C9C"/>
    <w:rsid w:val="00BE01E7"/>
    <w:rsid w:val="00BE078A"/>
    <w:rsid w:val="00BE0D3D"/>
    <w:rsid w:val="00BE0DDD"/>
    <w:rsid w:val="00BE18B0"/>
    <w:rsid w:val="00BE27FE"/>
    <w:rsid w:val="00BE2D85"/>
    <w:rsid w:val="00BE57ED"/>
    <w:rsid w:val="00BE6027"/>
    <w:rsid w:val="00BE7D80"/>
    <w:rsid w:val="00BF0C07"/>
    <w:rsid w:val="00BF1CFB"/>
    <w:rsid w:val="00BF2D3C"/>
    <w:rsid w:val="00BF448B"/>
    <w:rsid w:val="00BF7AEF"/>
    <w:rsid w:val="00BF7FAE"/>
    <w:rsid w:val="00C009D3"/>
    <w:rsid w:val="00C00D53"/>
    <w:rsid w:val="00C01684"/>
    <w:rsid w:val="00C01690"/>
    <w:rsid w:val="00C01F75"/>
    <w:rsid w:val="00C03251"/>
    <w:rsid w:val="00C03A5E"/>
    <w:rsid w:val="00C03E18"/>
    <w:rsid w:val="00C06BE3"/>
    <w:rsid w:val="00C1168A"/>
    <w:rsid w:val="00C11D60"/>
    <w:rsid w:val="00C11F96"/>
    <w:rsid w:val="00C127CB"/>
    <w:rsid w:val="00C13781"/>
    <w:rsid w:val="00C144C4"/>
    <w:rsid w:val="00C1508E"/>
    <w:rsid w:val="00C15AED"/>
    <w:rsid w:val="00C161D5"/>
    <w:rsid w:val="00C1663E"/>
    <w:rsid w:val="00C168DC"/>
    <w:rsid w:val="00C16A22"/>
    <w:rsid w:val="00C178F8"/>
    <w:rsid w:val="00C17F26"/>
    <w:rsid w:val="00C2102F"/>
    <w:rsid w:val="00C21F90"/>
    <w:rsid w:val="00C220AA"/>
    <w:rsid w:val="00C23E76"/>
    <w:rsid w:val="00C27028"/>
    <w:rsid w:val="00C27F28"/>
    <w:rsid w:val="00C307AF"/>
    <w:rsid w:val="00C33C55"/>
    <w:rsid w:val="00C345D9"/>
    <w:rsid w:val="00C358F9"/>
    <w:rsid w:val="00C36347"/>
    <w:rsid w:val="00C367B7"/>
    <w:rsid w:val="00C41191"/>
    <w:rsid w:val="00C42B27"/>
    <w:rsid w:val="00C43008"/>
    <w:rsid w:val="00C44053"/>
    <w:rsid w:val="00C44888"/>
    <w:rsid w:val="00C45A9B"/>
    <w:rsid w:val="00C45D09"/>
    <w:rsid w:val="00C47180"/>
    <w:rsid w:val="00C50202"/>
    <w:rsid w:val="00C508A0"/>
    <w:rsid w:val="00C54ED9"/>
    <w:rsid w:val="00C56135"/>
    <w:rsid w:val="00C56E82"/>
    <w:rsid w:val="00C57F9E"/>
    <w:rsid w:val="00C6211F"/>
    <w:rsid w:val="00C62FC1"/>
    <w:rsid w:val="00C6387D"/>
    <w:rsid w:val="00C647AE"/>
    <w:rsid w:val="00C6492F"/>
    <w:rsid w:val="00C654DF"/>
    <w:rsid w:val="00C65BF4"/>
    <w:rsid w:val="00C6672E"/>
    <w:rsid w:val="00C70691"/>
    <w:rsid w:val="00C72D82"/>
    <w:rsid w:val="00C7323D"/>
    <w:rsid w:val="00C7393F"/>
    <w:rsid w:val="00C743E4"/>
    <w:rsid w:val="00C74D53"/>
    <w:rsid w:val="00C768B7"/>
    <w:rsid w:val="00C776E5"/>
    <w:rsid w:val="00C8147E"/>
    <w:rsid w:val="00C8240D"/>
    <w:rsid w:val="00C826FE"/>
    <w:rsid w:val="00C828C4"/>
    <w:rsid w:val="00C8394C"/>
    <w:rsid w:val="00C86365"/>
    <w:rsid w:val="00C86E17"/>
    <w:rsid w:val="00C878E1"/>
    <w:rsid w:val="00C87EA1"/>
    <w:rsid w:val="00C90563"/>
    <w:rsid w:val="00C90C32"/>
    <w:rsid w:val="00C921F1"/>
    <w:rsid w:val="00C92C77"/>
    <w:rsid w:val="00C92CF0"/>
    <w:rsid w:val="00C92FA4"/>
    <w:rsid w:val="00C93191"/>
    <w:rsid w:val="00C936B5"/>
    <w:rsid w:val="00C93846"/>
    <w:rsid w:val="00C95A00"/>
    <w:rsid w:val="00C95E64"/>
    <w:rsid w:val="00C97033"/>
    <w:rsid w:val="00C97097"/>
    <w:rsid w:val="00CA0C3D"/>
    <w:rsid w:val="00CA177C"/>
    <w:rsid w:val="00CA1FD9"/>
    <w:rsid w:val="00CA2218"/>
    <w:rsid w:val="00CA5C4A"/>
    <w:rsid w:val="00CA69C2"/>
    <w:rsid w:val="00CA7333"/>
    <w:rsid w:val="00CA7E69"/>
    <w:rsid w:val="00CB0E03"/>
    <w:rsid w:val="00CB0E13"/>
    <w:rsid w:val="00CB4275"/>
    <w:rsid w:val="00CB556D"/>
    <w:rsid w:val="00CB5D57"/>
    <w:rsid w:val="00CB661C"/>
    <w:rsid w:val="00CB796D"/>
    <w:rsid w:val="00CC04A4"/>
    <w:rsid w:val="00CC0E84"/>
    <w:rsid w:val="00CC161A"/>
    <w:rsid w:val="00CC2038"/>
    <w:rsid w:val="00CC2307"/>
    <w:rsid w:val="00CC28C5"/>
    <w:rsid w:val="00CC2953"/>
    <w:rsid w:val="00CC34C9"/>
    <w:rsid w:val="00CC4DEF"/>
    <w:rsid w:val="00CC6954"/>
    <w:rsid w:val="00CD059B"/>
    <w:rsid w:val="00CD25D5"/>
    <w:rsid w:val="00CD2B99"/>
    <w:rsid w:val="00CD2D85"/>
    <w:rsid w:val="00CD33C2"/>
    <w:rsid w:val="00CD5489"/>
    <w:rsid w:val="00CD6E2E"/>
    <w:rsid w:val="00CD7D0C"/>
    <w:rsid w:val="00CD7E0D"/>
    <w:rsid w:val="00CE0317"/>
    <w:rsid w:val="00CE043D"/>
    <w:rsid w:val="00CE092F"/>
    <w:rsid w:val="00CE103D"/>
    <w:rsid w:val="00CE442F"/>
    <w:rsid w:val="00CE520B"/>
    <w:rsid w:val="00CE5F82"/>
    <w:rsid w:val="00CE618B"/>
    <w:rsid w:val="00CE7D2F"/>
    <w:rsid w:val="00CF0DFB"/>
    <w:rsid w:val="00CF1369"/>
    <w:rsid w:val="00CF17D9"/>
    <w:rsid w:val="00CF1899"/>
    <w:rsid w:val="00CF1BC7"/>
    <w:rsid w:val="00CF1F1E"/>
    <w:rsid w:val="00CF4463"/>
    <w:rsid w:val="00CF5F31"/>
    <w:rsid w:val="00CF7CFB"/>
    <w:rsid w:val="00CF7E02"/>
    <w:rsid w:val="00D00767"/>
    <w:rsid w:val="00D01D0B"/>
    <w:rsid w:val="00D0330F"/>
    <w:rsid w:val="00D03EF2"/>
    <w:rsid w:val="00D10CC9"/>
    <w:rsid w:val="00D10DCF"/>
    <w:rsid w:val="00D14067"/>
    <w:rsid w:val="00D140BB"/>
    <w:rsid w:val="00D14EA7"/>
    <w:rsid w:val="00D168B2"/>
    <w:rsid w:val="00D1759A"/>
    <w:rsid w:val="00D177B9"/>
    <w:rsid w:val="00D2048C"/>
    <w:rsid w:val="00D20591"/>
    <w:rsid w:val="00D20A15"/>
    <w:rsid w:val="00D21BE7"/>
    <w:rsid w:val="00D22438"/>
    <w:rsid w:val="00D229F7"/>
    <w:rsid w:val="00D24B41"/>
    <w:rsid w:val="00D257BF"/>
    <w:rsid w:val="00D25A8B"/>
    <w:rsid w:val="00D261F1"/>
    <w:rsid w:val="00D26976"/>
    <w:rsid w:val="00D26D34"/>
    <w:rsid w:val="00D30196"/>
    <w:rsid w:val="00D301C3"/>
    <w:rsid w:val="00D315D3"/>
    <w:rsid w:val="00D31ACC"/>
    <w:rsid w:val="00D338C9"/>
    <w:rsid w:val="00D356E4"/>
    <w:rsid w:val="00D35AEF"/>
    <w:rsid w:val="00D35B1A"/>
    <w:rsid w:val="00D36C3E"/>
    <w:rsid w:val="00D415FF"/>
    <w:rsid w:val="00D43225"/>
    <w:rsid w:val="00D43BC3"/>
    <w:rsid w:val="00D44802"/>
    <w:rsid w:val="00D46908"/>
    <w:rsid w:val="00D469E1"/>
    <w:rsid w:val="00D46E82"/>
    <w:rsid w:val="00D47CC6"/>
    <w:rsid w:val="00D52697"/>
    <w:rsid w:val="00D52AE0"/>
    <w:rsid w:val="00D53CD8"/>
    <w:rsid w:val="00D542DD"/>
    <w:rsid w:val="00D55903"/>
    <w:rsid w:val="00D55DD9"/>
    <w:rsid w:val="00D5638B"/>
    <w:rsid w:val="00D60D32"/>
    <w:rsid w:val="00D618E2"/>
    <w:rsid w:val="00D61B69"/>
    <w:rsid w:val="00D6205D"/>
    <w:rsid w:val="00D6220C"/>
    <w:rsid w:val="00D6336F"/>
    <w:rsid w:val="00D64023"/>
    <w:rsid w:val="00D647AD"/>
    <w:rsid w:val="00D64CF9"/>
    <w:rsid w:val="00D64DAC"/>
    <w:rsid w:val="00D64E51"/>
    <w:rsid w:val="00D6625F"/>
    <w:rsid w:val="00D70E58"/>
    <w:rsid w:val="00D7130A"/>
    <w:rsid w:val="00D735AC"/>
    <w:rsid w:val="00D737FC"/>
    <w:rsid w:val="00D7631A"/>
    <w:rsid w:val="00D76B6B"/>
    <w:rsid w:val="00D76C65"/>
    <w:rsid w:val="00D770E0"/>
    <w:rsid w:val="00D77A92"/>
    <w:rsid w:val="00D81C9F"/>
    <w:rsid w:val="00D84024"/>
    <w:rsid w:val="00D850CA"/>
    <w:rsid w:val="00D855C6"/>
    <w:rsid w:val="00D85833"/>
    <w:rsid w:val="00D85F53"/>
    <w:rsid w:val="00D867B4"/>
    <w:rsid w:val="00D87D51"/>
    <w:rsid w:val="00D9046C"/>
    <w:rsid w:val="00D9099F"/>
    <w:rsid w:val="00D90F25"/>
    <w:rsid w:val="00D93FF8"/>
    <w:rsid w:val="00D94DA4"/>
    <w:rsid w:val="00D95518"/>
    <w:rsid w:val="00D96122"/>
    <w:rsid w:val="00D967FE"/>
    <w:rsid w:val="00D96AAB"/>
    <w:rsid w:val="00D97B95"/>
    <w:rsid w:val="00D97C71"/>
    <w:rsid w:val="00DA277B"/>
    <w:rsid w:val="00DA3526"/>
    <w:rsid w:val="00DA3A57"/>
    <w:rsid w:val="00DA3F3C"/>
    <w:rsid w:val="00DA4018"/>
    <w:rsid w:val="00DA7D1F"/>
    <w:rsid w:val="00DA7F82"/>
    <w:rsid w:val="00DB191E"/>
    <w:rsid w:val="00DB21DA"/>
    <w:rsid w:val="00DB642A"/>
    <w:rsid w:val="00DB7069"/>
    <w:rsid w:val="00DB74C5"/>
    <w:rsid w:val="00DB7F6B"/>
    <w:rsid w:val="00DC1481"/>
    <w:rsid w:val="00DC2733"/>
    <w:rsid w:val="00DC2781"/>
    <w:rsid w:val="00DC285F"/>
    <w:rsid w:val="00DC3DB6"/>
    <w:rsid w:val="00DC4063"/>
    <w:rsid w:val="00DC4F15"/>
    <w:rsid w:val="00DC5150"/>
    <w:rsid w:val="00DC5680"/>
    <w:rsid w:val="00DC5A08"/>
    <w:rsid w:val="00DC64D4"/>
    <w:rsid w:val="00DC70EB"/>
    <w:rsid w:val="00DD182D"/>
    <w:rsid w:val="00DD2A47"/>
    <w:rsid w:val="00DD302F"/>
    <w:rsid w:val="00DD3838"/>
    <w:rsid w:val="00DD3F4A"/>
    <w:rsid w:val="00DD5200"/>
    <w:rsid w:val="00DD560B"/>
    <w:rsid w:val="00DE1F1D"/>
    <w:rsid w:val="00DE21BA"/>
    <w:rsid w:val="00DE36C6"/>
    <w:rsid w:val="00DE4DA3"/>
    <w:rsid w:val="00DE546F"/>
    <w:rsid w:val="00DE55DC"/>
    <w:rsid w:val="00DE6CA1"/>
    <w:rsid w:val="00DE73CC"/>
    <w:rsid w:val="00DF0F79"/>
    <w:rsid w:val="00DF1060"/>
    <w:rsid w:val="00DF2204"/>
    <w:rsid w:val="00DF7D3D"/>
    <w:rsid w:val="00E00200"/>
    <w:rsid w:val="00E003BA"/>
    <w:rsid w:val="00E01C53"/>
    <w:rsid w:val="00E020D8"/>
    <w:rsid w:val="00E02E4B"/>
    <w:rsid w:val="00E038A4"/>
    <w:rsid w:val="00E049EB"/>
    <w:rsid w:val="00E0529B"/>
    <w:rsid w:val="00E05AEA"/>
    <w:rsid w:val="00E0646B"/>
    <w:rsid w:val="00E06885"/>
    <w:rsid w:val="00E06EB4"/>
    <w:rsid w:val="00E11A84"/>
    <w:rsid w:val="00E123EF"/>
    <w:rsid w:val="00E12461"/>
    <w:rsid w:val="00E144F7"/>
    <w:rsid w:val="00E15BFC"/>
    <w:rsid w:val="00E16A16"/>
    <w:rsid w:val="00E175F6"/>
    <w:rsid w:val="00E21164"/>
    <w:rsid w:val="00E22212"/>
    <w:rsid w:val="00E233AF"/>
    <w:rsid w:val="00E2434E"/>
    <w:rsid w:val="00E25035"/>
    <w:rsid w:val="00E2505E"/>
    <w:rsid w:val="00E25C91"/>
    <w:rsid w:val="00E27525"/>
    <w:rsid w:val="00E27890"/>
    <w:rsid w:val="00E27C95"/>
    <w:rsid w:val="00E27F87"/>
    <w:rsid w:val="00E31A6F"/>
    <w:rsid w:val="00E3256E"/>
    <w:rsid w:val="00E32D91"/>
    <w:rsid w:val="00E33518"/>
    <w:rsid w:val="00E3377B"/>
    <w:rsid w:val="00E3668A"/>
    <w:rsid w:val="00E376C7"/>
    <w:rsid w:val="00E40FFB"/>
    <w:rsid w:val="00E42073"/>
    <w:rsid w:val="00E42299"/>
    <w:rsid w:val="00E4242E"/>
    <w:rsid w:val="00E4349A"/>
    <w:rsid w:val="00E43851"/>
    <w:rsid w:val="00E473AD"/>
    <w:rsid w:val="00E504FC"/>
    <w:rsid w:val="00E5126F"/>
    <w:rsid w:val="00E517A5"/>
    <w:rsid w:val="00E523A0"/>
    <w:rsid w:val="00E52AAE"/>
    <w:rsid w:val="00E55A38"/>
    <w:rsid w:val="00E55DFB"/>
    <w:rsid w:val="00E55E65"/>
    <w:rsid w:val="00E57010"/>
    <w:rsid w:val="00E60180"/>
    <w:rsid w:val="00E607EC"/>
    <w:rsid w:val="00E61DD0"/>
    <w:rsid w:val="00E64888"/>
    <w:rsid w:val="00E64999"/>
    <w:rsid w:val="00E64A41"/>
    <w:rsid w:val="00E6595E"/>
    <w:rsid w:val="00E663D6"/>
    <w:rsid w:val="00E70772"/>
    <w:rsid w:val="00E73333"/>
    <w:rsid w:val="00E74DAE"/>
    <w:rsid w:val="00E7527B"/>
    <w:rsid w:val="00E76507"/>
    <w:rsid w:val="00E7758A"/>
    <w:rsid w:val="00E7792A"/>
    <w:rsid w:val="00E77C29"/>
    <w:rsid w:val="00E801BF"/>
    <w:rsid w:val="00E81ACD"/>
    <w:rsid w:val="00E826D9"/>
    <w:rsid w:val="00E84CE7"/>
    <w:rsid w:val="00E856A1"/>
    <w:rsid w:val="00E8677B"/>
    <w:rsid w:val="00E903D1"/>
    <w:rsid w:val="00E91BE7"/>
    <w:rsid w:val="00E91EC8"/>
    <w:rsid w:val="00E944DE"/>
    <w:rsid w:val="00E956B1"/>
    <w:rsid w:val="00E95AAB"/>
    <w:rsid w:val="00E96358"/>
    <w:rsid w:val="00E96495"/>
    <w:rsid w:val="00E96D98"/>
    <w:rsid w:val="00E96E00"/>
    <w:rsid w:val="00E97233"/>
    <w:rsid w:val="00E973A5"/>
    <w:rsid w:val="00EA03F5"/>
    <w:rsid w:val="00EA04FF"/>
    <w:rsid w:val="00EA2766"/>
    <w:rsid w:val="00EA4E59"/>
    <w:rsid w:val="00EA5B48"/>
    <w:rsid w:val="00EA62CC"/>
    <w:rsid w:val="00EA6E26"/>
    <w:rsid w:val="00EA7672"/>
    <w:rsid w:val="00EB0859"/>
    <w:rsid w:val="00EB0DE3"/>
    <w:rsid w:val="00EB137B"/>
    <w:rsid w:val="00EB13B0"/>
    <w:rsid w:val="00EB1B64"/>
    <w:rsid w:val="00EB2EE7"/>
    <w:rsid w:val="00EB382D"/>
    <w:rsid w:val="00EB3A0A"/>
    <w:rsid w:val="00EB3AF2"/>
    <w:rsid w:val="00EB469D"/>
    <w:rsid w:val="00EB564E"/>
    <w:rsid w:val="00EB6B38"/>
    <w:rsid w:val="00EB6ED7"/>
    <w:rsid w:val="00EC0384"/>
    <w:rsid w:val="00EC06CE"/>
    <w:rsid w:val="00EC0B5E"/>
    <w:rsid w:val="00EC28A0"/>
    <w:rsid w:val="00EC601D"/>
    <w:rsid w:val="00EC6BB1"/>
    <w:rsid w:val="00EC701B"/>
    <w:rsid w:val="00ED09E1"/>
    <w:rsid w:val="00ED0B60"/>
    <w:rsid w:val="00ED1856"/>
    <w:rsid w:val="00ED195C"/>
    <w:rsid w:val="00ED2C06"/>
    <w:rsid w:val="00ED5109"/>
    <w:rsid w:val="00ED5A7F"/>
    <w:rsid w:val="00ED5F1F"/>
    <w:rsid w:val="00ED6440"/>
    <w:rsid w:val="00ED6FC5"/>
    <w:rsid w:val="00EE028C"/>
    <w:rsid w:val="00EE1F7F"/>
    <w:rsid w:val="00EE22B7"/>
    <w:rsid w:val="00EE232F"/>
    <w:rsid w:val="00EE2721"/>
    <w:rsid w:val="00EE2858"/>
    <w:rsid w:val="00EE3165"/>
    <w:rsid w:val="00EE3536"/>
    <w:rsid w:val="00EE4843"/>
    <w:rsid w:val="00EE5092"/>
    <w:rsid w:val="00EE66FD"/>
    <w:rsid w:val="00EE6C41"/>
    <w:rsid w:val="00EF0ACA"/>
    <w:rsid w:val="00EF1D57"/>
    <w:rsid w:val="00EF1D6E"/>
    <w:rsid w:val="00EF1DA6"/>
    <w:rsid w:val="00EF2E0B"/>
    <w:rsid w:val="00EF47FC"/>
    <w:rsid w:val="00EF57B9"/>
    <w:rsid w:val="00EF6273"/>
    <w:rsid w:val="00EF6D36"/>
    <w:rsid w:val="00F011D4"/>
    <w:rsid w:val="00F01E04"/>
    <w:rsid w:val="00F01FD1"/>
    <w:rsid w:val="00F02320"/>
    <w:rsid w:val="00F02496"/>
    <w:rsid w:val="00F02ADF"/>
    <w:rsid w:val="00F04D79"/>
    <w:rsid w:val="00F0506F"/>
    <w:rsid w:val="00F0691C"/>
    <w:rsid w:val="00F06BE4"/>
    <w:rsid w:val="00F06CD9"/>
    <w:rsid w:val="00F06F9E"/>
    <w:rsid w:val="00F07E42"/>
    <w:rsid w:val="00F144E8"/>
    <w:rsid w:val="00F150C0"/>
    <w:rsid w:val="00F1547C"/>
    <w:rsid w:val="00F16977"/>
    <w:rsid w:val="00F16F00"/>
    <w:rsid w:val="00F20B39"/>
    <w:rsid w:val="00F21F0F"/>
    <w:rsid w:val="00F23FA6"/>
    <w:rsid w:val="00F247A5"/>
    <w:rsid w:val="00F24CDC"/>
    <w:rsid w:val="00F251D6"/>
    <w:rsid w:val="00F2560E"/>
    <w:rsid w:val="00F25D2B"/>
    <w:rsid w:val="00F25DB8"/>
    <w:rsid w:val="00F260F1"/>
    <w:rsid w:val="00F31A29"/>
    <w:rsid w:val="00F323CB"/>
    <w:rsid w:val="00F32914"/>
    <w:rsid w:val="00F32D31"/>
    <w:rsid w:val="00F3306C"/>
    <w:rsid w:val="00F331BB"/>
    <w:rsid w:val="00F3404C"/>
    <w:rsid w:val="00F345E0"/>
    <w:rsid w:val="00F352E4"/>
    <w:rsid w:val="00F35477"/>
    <w:rsid w:val="00F370B1"/>
    <w:rsid w:val="00F37399"/>
    <w:rsid w:val="00F37701"/>
    <w:rsid w:val="00F41002"/>
    <w:rsid w:val="00F441A3"/>
    <w:rsid w:val="00F44A89"/>
    <w:rsid w:val="00F44A9F"/>
    <w:rsid w:val="00F450AE"/>
    <w:rsid w:val="00F45E66"/>
    <w:rsid w:val="00F45FD6"/>
    <w:rsid w:val="00F50334"/>
    <w:rsid w:val="00F53193"/>
    <w:rsid w:val="00F551A8"/>
    <w:rsid w:val="00F574B6"/>
    <w:rsid w:val="00F6043A"/>
    <w:rsid w:val="00F61BCF"/>
    <w:rsid w:val="00F62046"/>
    <w:rsid w:val="00F62815"/>
    <w:rsid w:val="00F6282D"/>
    <w:rsid w:val="00F63A26"/>
    <w:rsid w:val="00F64832"/>
    <w:rsid w:val="00F65055"/>
    <w:rsid w:val="00F67755"/>
    <w:rsid w:val="00F67A50"/>
    <w:rsid w:val="00F711FA"/>
    <w:rsid w:val="00F71213"/>
    <w:rsid w:val="00F713AD"/>
    <w:rsid w:val="00F72F5A"/>
    <w:rsid w:val="00F74409"/>
    <w:rsid w:val="00F74517"/>
    <w:rsid w:val="00F7703D"/>
    <w:rsid w:val="00F77148"/>
    <w:rsid w:val="00F8005B"/>
    <w:rsid w:val="00F80E8F"/>
    <w:rsid w:val="00F81E2E"/>
    <w:rsid w:val="00F827EE"/>
    <w:rsid w:val="00F83AE8"/>
    <w:rsid w:val="00F84830"/>
    <w:rsid w:val="00F84A7F"/>
    <w:rsid w:val="00F85111"/>
    <w:rsid w:val="00F85800"/>
    <w:rsid w:val="00F858A7"/>
    <w:rsid w:val="00F86279"/>
    <w:rsid w:val="00F90606"/>
    <w:rsid w:val="00F919EA"/>
    <w:rsid w:val="00F94AA8"/>
    <w:rsid w:val="00F94F3F"/>
    <w:rsid w:val="00F95392"/>
    <w:rsid w:val="00F979FE"/>
    <w:rsid w:val="00F97ACD"/>
    <w:rsid w:val="00FA1292"/>
    <w:rsid w:val="00FA12B6"/>
    <w:rsid w:val="00FA12D7"/>
    <w:rsid w:val="00FA1C60"/>
    <w:rsid w:val="00FA2091"/>
    <w:rsid w:val="00FA28B6"/>
    <w:rsid w:val="00FA34EA"/>
    <w:rsid w:val="00FA6323"/>
    <w:rsid w:val="00FA6FD7"/>
    <w:rsid w:val="00FA7C72"/>
    <w:rsid w:val="00FB04FF"/>
    <w:rsid w:val="00FB0775"/>
    <w:rsid w:val="00FB0B7F"/>
    <w:rsid w:val="00FB0F7F"/>
    <w:rsid w:val="00FB161E"/>
    <w:rsid w:val="00FB17B6"/>
    <w:rsid w:val="00FB1B3E"/>
    <w:rsid w:val="00FB2E5B"/>
    <w:rsid w:val="00FB3BB0"/>
    <w:rsid w:val="00FB3D82"/>
    <w:rsid w:val="00FB40B8"/>
    <w:rsid w:val="00FB4506"/>
    <w:rsid w:val="00FB4C7B"/>
    <w:rsid w:val="00FB4E9B"/>
    <w:rsid w:val="00FB5074"/>
    <w:rsid w:val="00FB5936"/>
    <w:rsid w:val="00FB7B15"/>
    <w:rsid w:val="00FC1FDF"/>
    <w:rsid w:val="00FC2DB8"/>
    <w:rsid w:val="00FC372B"/>
    <w:rsid w:val="00FC4705"/>
    <w:rsid w:val="00FC4CE9"/>
    <w:rsid w:val="00FC5CC0"/>
    <w:rsid w:val="00FC6865"/>
    <w:rsid w:val="00FC6D59"/>
    <w:rsid w:val="00FC7A03"/>
    <w:rsid w:val="00FD1355"/>
    <w:rsid w:val="00FD143F"/>
    <w:rsid w:val="00FD1698"/>
    <w:rsid w:val="00FD185C"/>
    <w:rsid w:val="00FD1B52"/>
    <w:rsid w:val="00FD1F12"/>
    <w:rsid w:val="00FD1F90"/>
    <w:rsid w:val="00FD27CE"/>
    <w:rsid w:val="00FD4475"/>
    <w:rsid w:val="00FD45A1"/>
    <w:rsid w:val="00FD4FAE"/>
    <w:rsid w:val="00FD57A7"/>
    <w:rsid w:val="00FD5831"/>
    <w:rsid w:val="00FD58B0"/>
    <w:rsid w:val="00FD797F"/>
    <w:rsid w:val="00FD7AAE"/>
    <w:rsid w:val="00FE078F"/>
    <w:rsid w:val="00FE1CA5"/>
    <w:rsid w:val="00FE2114"/>
    <w:rsid w:val="00FE3425"/>
    <w:rsid w:val="00FE536B"/>
    <w:rsid w:val="00FE5BFD"/>
    <w:rsid w:val="00FE685B"/>
    <w:rsid w:val="00FF19C4"/>
    <w:rsid w:val="00FF33E0"/>
    <w:rsid w:val="00FF36DE"/>
    <w:rsid w:val="00FF38DA"/>
    <w:rsid w:val="00FF4797"/>
    <w:rsid w:val="00FF6FF2"/>
    <w:rsid w:val="00FF7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ffe1ff,#ffefff"/>
    </o:shapedefaults>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DA"/>
    <w:rPr>
      <w:sz w:val="24"/>
      <w:szCs w:val="24"/>
    </w:rPr>
  </w:style>
  <w:style w:type="paragraph" w:styleId="Titre1">
    <w:name w:val="heading 1"/>
    <w:basedOn w:val="Normal"/>
    <w:next w:val="Normal"/>
    <w:link w:val="Titre1Car"/>
    <w:uiPriority w:val="9"/>
    <w:qFormat/>
    <w:rsid w:val="00246F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couleur-Accent11">
    <w:name w:val="Liste couleur - Accent 11"/>
    <w:basedOn w:val="Normal"/>
    <w:uiPriority w:val="34"/>
    <w:qFormat/>
    <w:rsid w:val="00140999"/>
    <w:pPr>
      <w:ind w:left="720"/>
      <w:contextualSpacing/>
    </w:pPr>
  </w:style>
  <w:style w:type="paragraph" w:styleId="En-tte">
    <w:name w:val="header"/>
    <w:basedOn w:val="Normal"/>
    <w:link w:val="En-tteCar"/>
    <w:uiPriority w:val="99"/>
    <w:unhideWhenUsed/>
    <w:rsid w:val="009675C5"/>
    <w:pPr>
      <w:tabs>
        <w:tab w:val="center" w:pos="4536"/>
        <w:tab w:val="right" w:pos="9072"/>
      </w:tabs>
    </w:pPr>
  </w:style>
  <w:style w:type="character" w:customStyle="1" w:styleId="En-tteCar">
    <w:name w:val="En-tête Car"/>
    <w:basedOn w:val="Policepardfaut"/>
    <w:link w:val="En-tte"/>
    <w:uiPriority w:val="99"/>
    <w:rsid w:val="009675C5"/>
  </w:style>
  <w:style w:type="paragraph" w:styleId="Pieddepage">
    <w:name w:val="footer"/>
    <w:basedOn w:val="Normal"/>
    <w:link w:val="PieddepageCar"/>
    <w:uiPriority w:val="99"/>
    <w:unhideWhenUsed/>
    <w:rsid w:val="009675C5"/>
    <w:pPr>
      <w:tabs>
        <w:tab w:val="center" w:pos="4536"/>
        <w:tab w:val="right" w:pos="9072"/>
      </w:tabs>
    </w:pPr>
  </w:style>
  <w:style w:type="character" w:customStyle="1" w:styleId="PieddepageCar">
    <w:name w:val="Pied de page Car"/>
    <w:basedOn w:val="Policepardfaut"/>
    <w:link w:val="Pieddepage"/>
    <w:uiPriority w:val="99"/>
    <w:rsid w:val="009675C5"/>
  </w:style>
  <w:style w:type="character" w:styleId="Numrodepage">
    <w:name w:val="page number"/>
    <w:basedOn w:val="Policepardfaut"/>
    <w:uiPriority w:val="99"/>
    <w:semiHidden/>
    <w:unhideWhenUsed/>
    <w:rsid w:val="009675C5"/>
  </w:style>
  <w:style w:type="character" w:styleId="Lienhypertexte">
    <w:name w:val="Hyperlink"/>
    <w:uiPriority w:val="99"/>
    <w:unhideWhenUsed/>
    <w:rsid w:val="00EE1F7F"/>
    <w:rPr>
      <w:color w:val="0000FF"/>
      <w:u w:val="single"/>
    </w:rPr>
  </w:style>
  <w:style w:type="paragraph" w:styleId="Textedebulles">
    <w:name w:val="Balloon Text"/>
    <w:basedOn w:val="Normal"/>
    <w:link w:val="TextedebullesCar"/>
    <w:uiPriority w:val="99"/>
    <w:semiHidden/>
    <w:unhideWhenUsed/>
    <w:rsid w:val="00FB1B3E"/>
    <w:rPr>
      <w:rFonts w:ascii="Tahoma" w:hAnsi="Tahoma" w:cs="Tahoma"/>
      <w:sz w:val="16"/>
      <w:szCs w:val="16"/>
    </w:rPr>
  </w:style>
  <w:style w:type="character" w:customStyle="1" w:styleId="TextedebullesCar">
    <w:name w:val="Texte de bulles Car"/>
    <w:link w:val="Textedebulles"/>
    <w:uiPriority w:val="99"/>
    <w:semiHidden/>
    <w:rsid w:val="00FB1B3E"/>
    <w:rPr>
      <w:rFonts w:ascii="Tahoma" w:hAnsi="Tahoma" w:cs="Tahoma"/>
      <w:sz w:val="16"/>
      <w:szCs w:val="16"/>
    </w:rPr>
  </w:style>
  <w:style w:type="table" w:styleId="Grilledutableau">
    <w:name w:val="Table Grid"/>
    <w:basedOn w:val="TableauNormal"/>
    <w:uiPriority w:val="59"/>
    <w:rsid w:val="00604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6D66D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2">
    <w:name w:val="Light List Accent 2"/>
    <w:basedOn w:val="TableauNormal"/>
    <w:uiPriority w:val="61"/>
    <w:rsid w:val="006D66D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015356"/>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317B35"/>
    <w:pPr>
      <w:ind w:left="720"/>
      <w:contextualSpacing/>
    </w:pPr>
  </w:style>
  <w:style w:type="character" w:customStyle="1" w:styleId="Titre1Car">
    <w:name w:val="Titre 1 Car"/>
    <w:basedOn w:val="Policepardfaut"/>
    <w:link w:val="Titre1"/>
    <w:uiPriority w:val="9"/>
    <w:rsid w:val="00246FA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8DA"/>
    <w:rPr>
      <w:sz w:val="24"/>
      <w:szCs w:val="24"/>
    </w:rPr>
  </w:style>
  <w:style w:type="paragraph" w:styleId="Titre1">
    <w:name w:val="heading 1"/>
    <w:basedOn w:val="Normal"/>
    <w:next w:val="Normal"/>
    <w:link w:val="Titre1Car"/>
    <w:uiPriority w:val="9"/>
    <w:qFormat/>
    <w:rsid w:val="00246FA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couleur-Accent11">
    <w:name w:val="Liste couleur - Accent 11"/>
    <w:basedOn w:val="Normal"/>
    <w:uiPriority w:val="34"/>
    <w:qFormat/>
    <w:rsid w:val="00140999"/>
    <w:pPr>
      <w:ind w:left="720"/>
      <w:contextualSpacing/>
    </w:pPr>
  </w:style>
  <w:style w:type="paragraph" w:styleId="En-tte">
    <w:name w:val="header"/>
    <w:basedOn w:val="Normal"/>
    <w:link w:val="En-tteCar"/>
    <w:uiPriority w:val="99"/>
    <w:unhideWhenUsed/>
    <w:rsid w:val="009675C5"/>
    <w:pPr>
      <w:tabs>
        <w:tab w:val="center" w:pos="4536"/>
        <w:tab w:val="right" w:pos="9072"/>
      </w:tabs>
    </w:pPr>
  </w:style>
  <w:style w:type="character" w:customStyle="1" w:styleId="En-tteCar">
    <w:name w:val="En-tête Car"/>
    <w:basedOn w:val="Policepardfaut"/>
    <w:link w:val="En-tte"/>
    <w:uiPriority w:val="99"/>
    <w:rsid w:val="009675C5"/>
  </w:style>
  <w:style w:type="paragraph" w:styleId="Pieddepage">
    <w:name w:val="footer"/>
    <w:basedOn w:val="Normal"/>
    <w:link w:val="PieddepageCar"/>
    <w:uiPriority w:val="99"/>
    <w:unhideWhenUsed/>
    <w:rsid w:val="009675C5"/>
    <w:pPr>
      <w:tabs>
        <w:tab w:val="center" w:pos="4536"/>
        <w:tab w:val="right" w:pos="9072"/>
      </w:tabs>
    </w:pPr>
  </w:style>
  <w:style w:type="character" w:customStyle="1" w:styleId="PieddepageCar">
    <w:name w:val="Pied de page Car"/>
    <w:basedOn w:val="Policepardfaut"/>
    <w:link w:val="Pieddepage"/>
    <w:uiPriority w:val="99"/>
    <w:rsid w:val="009675C5"/>
  </w:style>
  <w:style w:type="character" w:styleId="Numrodepage">
    <w:name w:val="page number"/>
    <w:basedOn w:val="Policepardfaut"/>
    <w:uiPriority w:val="99"/>
    <w:semiHidden/>
    <w:unhideWhenUsed/>
    <w:rsid w:val="009675C5"/>
  </w:style>
  <w:style w:type="character" w:styleId="Lienhypertexte">
    <w:name w:val="Hyperlink"/>
    <w:uiPriority w:val="99"/>
    <w:unhideWhenUsed/>
    <w:rsid w:val="00EE1F7F"/>
    <w:rPr>
      <w:color w:val="0000FF"/>
      <w:u w:val="single"/>
    </w:rPr>
  </w:style>
  <w:style w:type="paragraph" w:styleId="Textedebulles">
    <w:name w:val="Balloon Text"/>
    <w:basedOn w:val="Normal"/>
    <w:link w:val="TextedebullesCar"/>
    <w:uiPriority w:val="99"/>
    <w:semiHidden/>
    <w:unhideWhenUsed/>
    <w:rsid w:val="00FB1B3E"/>
    <w:rPr>
      <w:rFonts w:ascii="Tahoma" w:hAnsi="Tahoma" w:cs="Tahoma"/>
      <w:sz w:val="16"/>
      <w:szCs w:val="16"/>
    </w:rPr>
  </w:style>
  <w:style w:type="character" w:customStyle="1" w:styleId="TextedebullesCar">
    <w:name w:val="Texte de bulles Car"/>
    <w:link w:val="Textedebulles"/>
    <w:uiPriority w:val="99"/>
    <w:semiHidden/>
    <w:rsid w:val="00FB1B3E"/>
    <w:rPr>
      <w:rFonts w:ascii="Tahoma" w:hAnsi="Tahoma" w:cs="Tahoma"/>
      <w:sz w:val="16"/>
      <w:szCs w:val="16"/>
    </w:rPr>
  </w:style>
  <w:style w:type="table" w:styleId="Grilledutableau">
    <w:name w:val="Table Grid"/>
    <w:basedOn w:val="TableauNormal"/>
    <w:uiPriority w:val="59"/>
    <w:rsid w:val="006040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6D66D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2">
    <w:name w:val="Light List Accent 2"/>
    <w:basedOn w:val="TableauNormal"/>
    <w:uiPriority w:val="61"/>
    <w:rsid w:val="006D66DD"/>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Default">
    <w:name w:val="Default"/>
    <w:rsid w:val="00015356"/>
    <w:pPr>
      <w:autoSpaceDE w:val="0"/>
      <w:autoSpaceDN w:val="0"/>
      <w:adjustRightInd w:val="0"/>
    </w:pPr>
    <w:rPr>
      <w:rFonts w:ascii="Calibri" w:hAnsi="Calibri" w:cs="Calibri"/>
      <w:color w:val="000000"/>
      <w:sz w:val="24"/>
      <w:szCs w:val="24"/>
    </w:rPr>
  </w:style>
  <w:style w:type="paragraph" w:styleId="Paragraphedeliste">
    <w:name w:val="List Paragraph"/>
    <w:basedOn w:val="Normal"/>
    <w:uiPriority w:val="34"/>
    <w:qFormat/>
    <w:rsid w:val="00317B35"/>
    <w:pPr>
      <w:ind w:left="720"/>
      <w:contextualSpacing/>
    </w:pPr>
  </w:style>
  <w:style w:type="character" w:customStyle="1" w:styleId="Titre1Car">
    <w:name w:val="Titre 1 Car"/>
    <w:basedOn w:val="Policepardfaut"/>
    <w:link w:val="Titre1"/>
    <w:uiPriority w:val="9"/>
    <w:rsid w:val="00246F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header" Target="header2.xml"/><Relationship Id="rId26" Type="http://schemas.openxmlformats.org/officeDocument/2006/relationships/diagramColors" Target="diagrams/colors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diagramLayout" Target="diagrams/layout1.xml"/><Relationship Id="rId17" Type="http://schemas.openxmlformats.org/officeDocument/2006/relationships/header" Target="header1.xml"/><Relationship Id="rId25" Type="http://schemas.openxmlformats.org/officeDocument/2006/relationships/diagramQuickStyle" Target="diagrams/quickStyle2.xml"/><Relationship Id="rId2" Type="http://schemas.openxmlformats.org/officeDocument/2006/relationships/customXml" Target="../customXml/item2.xml"/><Relationship Id="rId16" Type="http://schemas.openxmlformats.org/officeDocument/2006/relationships/hyperlink" Target="http://www.irdes.fr/recherche/enquetes/phedre-prestation-de-compensation-du-handicap/actualites.html"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Data" Target="diagrams/data1.xml"/><Relationship Id="rId24" Type="http://schemas.openxmlformats.org/officeDocument/2006/relationships/diagramLayout" Target="diagrams/layout2.xml"/><Relationship Id="rId5" Type="http://schemas.microsoft.com/office/2007/relationships/stylesWithEffects" Target="stylesWithEffects.xml"/><Relationship Id="rId15" Type="http://schemas.microsoft.com/office/2007/relationships/diagramDrawing" Target="diagrams/drawing1.xml"/><Relationship Id="rId23" Type="http://schemas.openxmlformats.org/officeDocument/2006/relationships/diagramData" Target="diagrams/data2.xml"/><Relationship Id="rId28"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diagramColors" Target="diagrams/colors1.xml"/><Relationship Id="rId22" Type="http://schemas.openxmlformats.org/officeDocument/2006/relationships/footer" Target="footer3.xml"/><Relationship Id="rId27" Type="http://schemas.microsoft.com/office/2007/relationships/diagramDrawing" Target="diagrams/drawing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97192A-116D-4FB9-BBF7-923FC6B600E8}"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fr-FR"/>
        </a:p>
      </dgm:t>
    </dgm:pt>
    <dgm:pt modelId="{A225135C-3550-4AF2-9B68-FED3531BA20A}">
      <dgm:prSet phldrT="[Texte]"/>
      <dgm:spPr/>
      <dgm:t>
        <a:bodyPr/>
        <a:lstStyle/>
        <a:p>
          <a:r>
            <a:rPr lang="fr-FR"/>
            <a:t>Méthode 1</a:t>
          </a:r>
        </a:p>
      </dgm:t>
    </dgm:pt>
    <dgm:pt modelId="{F0EEF1A2-7664-4632-A890-7FA28E938E78}" type="parTrans" cxnId="{034B07F4-66C5-4AA0-8598-BCA276097949}">
      <dgm:prSet/>
      <dgm:spPr/>
      <dgm:t>
        <a:bodyPr/>
        <a:lstStyle/>
        <a:p>
          <a:endParaRPr lang="fr-FR"/>
        </a:p>
      </dgm:t>
    </dgm:pt>
    <dgm:pt modelId="{96AC18A4-9DA2-4B50-AEA9-0351EBD30C99}" type="sibTrans" cxnId="{034B07F4-66C5-4AA0-8598-BCA276097949}">
      <dgm:prSet/>
      <dgm:spPr/>
      <dgm:t>
        <a:bodyPr/>
        <a:lstStyle/>
        <a:p>
          <a:endParaRPr lang="fr-FR"/>
        </a:p>
      </dgm:t>
    </dgm:pt>
    <dgm:pt modelId="{9DB81665-5EAF-49C0-A7E9-303E4581BBC3}">
      <dgm:prSet phldrT="[Texte]"/>
      <dgm:spPr/>
      <dgm:t>
        <a:bodyPr/>
        <a:lstStyle/>
        <a:p>
          <a:r>
            <a:rPr lang="fr-FR"/>
            <a:t>Méthode des biens proxy </a:t>
          </a:r>
        </a:p>
      </dgm:t>
    </dgm:pt>
    <dgm:pt modelId="{99766BAA-1AF8-4165-A1C4-66872D1F8922}" type="parTrans" cxnId="{1F2F134C-DD9C-4A6E-A9AF-7B38D68AA80B}">
      <dgm:prSet/>
      <dgm:spPr/>
      <dgm:t>
        <a:bodyPr/>
        <a:lstStyle/>
        <a:p>
          <a:endParaRPr lang="fr-FR"/>
        </a:p>
      </dgm:t>
    </dgm:pt>
    <dgm:pt modelId="{724D25FF-ACE8-44F4-A2F0-D360A1A04870}" type="sibTrans" cxnId="{1F2F134C-DD9C-4A6E-A9AF-7B38D68AA80B}">
      <dgm:prSet/>
      <dgm:spPr/>
      <dgm:t>
        <a:bodyPr/>
        <a:lstStyle/>
        <a:p>
          <a:endParaRPr lang="fr-FR"/>
        </a:p>
      </dgm:t>
    </dgm:pt>
    <dgm:pt modelId="{C8159458-C424-4145-AB11-2C1035B540E1}">
      <dgm:prSet phldrT="[Texte]"/>
      <dgm:spPr/>
      <dgm:t>
        <a:bodyPr/>
        <a:lstStyle/>
        <a:p>
          <a:r>
            <a:rPr lang="fr-FR"/>
            <a:t>Coût de l'aide est estimé par le prix/salaire d'un bien équivalent (aide professionnelle) (exple taux horaire du SMIC) : taux de salaire de référence appliqué au nombre d'heures apportées par la personne  (même taux appliqué à tout le monde)</a:t>
          </a:r>
        </a:p>
      </dgm:t>
    </dgm:pt>
    <dgm:pt modelId="{DF1AC36D-249B-410C-9265-B29EA9B9ACBB}" type="parTrans" cxnId="{9505AEAB-14E0-4642-BCF9-D0C266336D23}">
      <dgm:prSet/>
      <dgm:spPr/>
      <dgm:t>
        <a:bodyPr/>
        <a:lstStyle/>
        <a:p>
          <a:endParaRPr lang="fr-FR"/>
        </a:p>
      </dgm:t>
    </dgm:pt>
    <dgm:pt modelId="{85DF92D0-3A54-4C87-BDEB-6A036D6BE809}" type="sibTrans" cxnId="{9505AEAB-14E0-4642-BCF9-D0C266336D23}">
      <dgm:prSet/>
      <dgm:spPr/>
      <dgm:t>
        <a:bodyPr/>
        <a:lstStyle/>
        <a:p>
          <a:endParaRPr lang="fr-FR"/>
        </a:p>
      </dgm:t>
    </dgm:pt>
    <dgm:pt modelId="{0EFB6307-89DE-4174-B132-914F3E795054}">
      <dgm:prSet phldrT="[Texte]"/>
      <dgm:spPr/>
      <dgm:t>
        <a:bodyPr/>
        <a:lstStyle/>
        <a:p>
          <a:r>
            <a:rPr lang="fr-FR"/>
            <a:t>Méthode 2</a:t>
          </a:r>
        </a:p>
      </dgm:t>
    </dgm:pt>
    <dgm:pt modelId="{1F0FFDF2-3020-400A-844F-6F43F9945679}" type="parTrans" cxnId="{1CB00070-748A-45B0-85E9-8ACDB09D6F31}">
      <dgm:prSet/>
      <dgm:spPr/>
      <dgm:t>
        <a:bodyPr/>
        <a:lstStyle/>
        <a:p>
          <a:endParaRPr lang="fr-FR"/>
        </a:p>
      </dgm:t>
    </dgm:pt>
    <dgm:pt modelId="{5A769DDA-CF3C-43A3-BD7B-C7381A784A73}" type="sibTrans" cxnId="{1CB00070-748A-45B0-85E9-8ACDB09D6F31}">
      <dgm:prSet/>
      <dgm:spPr/>
      <dgm:t>
        <a:bodyPr/>
        <a:lstStyle/>
        <a:p>
          <a:endParaRPr lang="fr-FR"/>
        </a:p>
      </dgm:t>
    </dgm:pt>
    <dgm:pt modelId="{08EE1FE7-35AC-4CB7-B233-3999B3B97CDB}">
      <dgm:prSet phldrT="[Texte]"/>
      <dgm:spPr/>
      <dgm:t>
        <a:bodyPr/>
        <a:lstStyle/>
        <a:p>
          <a:r>
            <a:rPr lang="fr-FR"/>
            <a:t>Coûts d’opportunité</a:t>
          </a:r>
        </a:p>
      </dgm:t>
    </dgm:pt>
    <dgm:pt modelId="{0429712B-9796-4FBE-8A9F-50858B9EA4FA}" type="parTrans" cxnId="{7FACAD2D-C3DE-4EC5-859D-2538F5D67CE9}">
      <dgm:prSet/>
      <dgm:spPr/>
      <dgm:t>
        <a:bodyPr/>
        <a:lstStyle/>
        <a:p>
          <a:endParaRPr lang="fr-FR"/>
        </a:p>
      </dgm:t>
    </dgm:pt>
    <dgm:pt modelId="{848097ED-615F-4A4A-8245-FD4312D17603}" type="sibTrans" cxnId="{7FACAD2D-C3DE-4EC5-859D-2538F5D67CE9}">
      <dgm:prSet/>
      <dgm:spPr/>
      <dgm:t>
        <a:bodyPr/>
        <a:lstStyle/>
        <a:p>
          <a:endParaRPr lang="fr-FR"/>
        </a:p>
      </dgm:t>
    </dgm:pt>
    <dgm:pt modelId="{8499CFAC-9325-440C-B946-BB7D50DA546D}">
      <dgm:prSet phldrT="[Texte]"/>
      <dgm:spPr/>
      <dgm:t>
        <a:bodyPr/>
        <a:lstStyle/>
        <a:p>
          <a:r>
            <a:rPr lang="fr-FR"/>
            <a:t>Taux horaire n'est pas le même pour tout le monde, il est individuel et varie en fonction de certaines caractéristiques (nbre d'années d'expérience, âge, formation) </a:t>
          </a:r>
        </a:p>
      </dgm:t>
    </dgm:pt>
    <dgm:pt modelId="{A6DB9645-267D-4A12-8FCA-2FADD3071161}" type="parTrans" cxnId="{F775C76D-1462-4E34-9C35-C6712A323D78}">
      <dgm:prSet/>
      <dgm:spPr/>
      <dgm:t>
        <a:bodyPr/>
        <a:lstStyle/>
        <a:p>
          <a:endParaRPr lang="fr-FR"/>
        </a:p>
      </dgm:t>
    </dgm:pt>
    <dgm:pt modelId="{A8B81CC2-EA84-4B08-AC9A-C7D83E9BEB0F}" type="sibTrans" cxnId="{F775C76D-1462-4E34-9C35-C6712A323D78}">
      <dgm:prSet/>
      <dgm:spPr/>
      <dgm:t>
        <a:bodyPr/>
        <a:lstStyle/>
        <a:p>
          <a:endParaRPr lang="fr-FR"/>
        </a:p>
      </dgm:t>
    </dgm:pt>
    <dgm:pt modelId="{01F2969E-2153-4C3C-9388-FB93EFCFE8D4}">
      <dgm:prSet phldrT="[Texte]"/>
      <dgm:spPr/>
      <dgm:t>
        <a:bodyPr/>
        <a:lstStyle/>
        <a:p>
          <a:r>
            <a:rPr lang="fr-FR"/>
            <a:t>Méthode 3</a:t>
          </a:r>
        </a:p>
      </dgm:t>
    </dgm:pt>
    <dgm:pt modelId="{34EDCFEA-8A47-4230-804D-F19CCE20CD60}" type="parTrans" cxnId="{C6CD3560-A62D-4990-926B-786F3F2F7A01}">
      <dgm:prSet/>
      <dgm:spPr/>
      <dgm:t>
        <a:bodyPr/>
        <a:lstStyle/>
        <a:p>
          <a:endParaRPr lang="fr-FR"/>
        </a:p>
      </dgm:t>
    </dgm:pt>
    <dgm:pt modelId="{58303E10-0662-40C8-8579-222B89F252ED}" type="sibTrans" cxnId="{C6CD3560-A62D-4990-926B-786F3F2F7A01}">
      <dgm:prSet/>
      <dgm:spPr/>
      <dgm:t>
        <a:bodyPr/>
        <a:lstStyle/>
        <a:p>
          <a:endParaRPr lang="fr-FR"/>
        </a:p>
      </dgm:t>
    </dgm:pt>
    <dgm:pt modelId="{AE83BCAD-6112-4A45-8FC8-A1862CB17552}">
      <dgm:prSet phldrT="[Texte]"/>
      <dgm:spPr/>
      <dgm:t>
        <a:bodyPr/>
        <a:lstStyle/>
        <a:p>
          <a:r>
            <a:rPr lang="fr-FR"/>
            <a:t>Evaluation contingente </a:t>
          </a:r>
        </a:p>
      </dgm:t>
    </dgm:pt>
    <dgm:pt modelId="{C808A69C-73DD-491E-AB4E-F80C19F383BA}" type="parTrans" cxnId="{9770AE77-2BD4-42CC-BDE5-3A6637C0AEC6}">
      <dgm:prSet/>
      <dgm:spPr/>
      <dgm:t>
        <a:bodyPr/>
        <a:lstStyle/>
        <a:p>
          <a:endParaRPr lang="fr-FR"/>
        </a:p>
      </dgm:t>
    </dgm:pt>
    <dgm:pt modelId="{51A06FE9-0DA3-4F89-8E2D-20A007E1E131}" type="sibTrans" cxnId="{9770AE77-2BD4-42CC-BDE5-3A6637C0AEC6}">
      <dgm:prSet/>
      <dgm:spPr/>
      <dgm:t>
        <a:bodyPr/>
        <a:lstStyle/>
        <a:p>
          <a:endParaRPr lang="fr-FR"/>
        </a:p>
      </dgm:t>
    </dgm:pt>
    <dgm:pt modelId="{3E5A05D3-1AB8-49B4-9573-A5E43F155DDD}">
      <dgm:prSet phldrT="[Texte]"/>
      <dgm:spPr/>
      <dgm:t>
        <a:bodyPr/>
        <a:lstStyle/>
        <a:p>
          <a:r>
            <a:rPr lang="fr-FR"/>
            <a:t>On questionne directement sur l'aidant sur la valeur qu'il attribue lui-même à sa contribution (consentement à payer et à recevoir) =&gt; </a:t>
          </a:r>
          <a:r>
            <a:rPr lang="fr-FR" b="1"/>
            <a:t>mesurer leur propre valorisation d'activité d'aidant</a:t>
          </a:r>
          <a:endParaRPr lang="fr-FR"/>
        </a:p>
      </dgm:t>
    </dgm:pt>
    <dgm:pt modelId="{4E3CE82D-6602-4BF0-8B86-3AE64C23D24B}" type="parTrans" cxnId="{B31C75E0-678D-4823-84FB-3056481F4491}">
      <dgm:prSet/>
      <dgm:spPr/>
      <dgm:t>
        <a:bodyPr/>
        <a:lstStyle/>
        <a:p>
          <a:endParaRPr lang="fr-FR"/>
        </a:p>
      </dgm:t>
    </dgm:pt>
    <dgm:pt modelId="{D3634D99-774D-4683-9C1E-F90447FFA5A0}" type="sibTrans" cxnId="{B31C75E0-678D-4823-84FB-3056481F4491}">
      <dgm:prSet/>
      <dgm:spPr/>
      <dgm:t>
        <a:bodyPr/>
        <a:lstStyle/>
        <a:p>
          <a:endParaRPr lang="fr-FR"/>
        </a:p>
      </dgm:t>
    </dgm:pt>
    <dgm:pt modelId="{4878691D-FDE3-45AC-9474-0018EE090E8B}" type="pres">
      <dgm:prSet presAssocID="{D897192A-116D-4FB9-BBF7-923FC6B600E8}" presName="Name0" presStyleCnt="0">
        <dgm:presLayoutVars>
          <dgm:chMax/>
          <dgm:chPref val="3"/>
          <dgm:dir/>
          <dgm:animOne val="branch"/>
          <dgm:animLvl val="lvl"/>
        </dgm:presLayoutVars>
      </dgm:prSet>
      <dgm:spPr/>
      <dgm:t>
        <a:bodyPr/>
        <a:lstStyle/>
        <a:p>
          <a:endParaRPr lang="fr-FR"/>
        </a:p>
      </dgm:t>
    </dgm:pt>
    <dgm:pt modelId="{03EA5C54-D28E-49A2-9244-5EAF5103DDE8}" type="pres">
      <dgm:prSet presAssocID="{A225135C-3550-4AF2-9B68-FED3531BA20A}" presName="composite" presStyleCnt="0"/>
      <dgm:spPr/>
    </dgm:pt>
    <dgm:pt modelId="{16D6C4E0-9350-41D8-9874-4E6886919B3A}" type="pres">
      <dgm:prSet presAssocID="{A225135C-3550-4AF2-9B68-FED3531BA20A}" presName="FirstChild" presStyleLbl="revTx" presStyleIdx="0" presStyleCnt="6">
        <dgm:presLayoutVars>
          <dgm:chMax val="0"/>
          <dgm:chPref val="0"/>
          <dgm:bulletEnabled val="1"/>
        </dgm:presLayoutVars>
      </dgm:prSet>
      <dgm:spPr/>
      <dgm:t>
        <a:bodyPr/>
        <a:lstStyle/>
        <a:p>
          <a:endParaRPr lang="fr-FR"/>
        </a:p>
      </dgm:t>
    </dgm:pt>
    <dgm:pt modelId="{6D72A772-E4A5-4714-A603-DA2E82EF3368}" type="pres">
      <dgm:prSet presAssocID="{A225135C-3550-4AF2-9B68-FED3531BA20A}" presName="Parent" presStyleLbl="alignNode1" presStyleIdx="0" presStyleCnt="3">
        <dgm:presLayoutVars>
          <dgm:chMax val="3"/>
          <dgm:chPref val="3"/>
          <dgm:bulletEnabled val="1"/>
        </dgm:presLayoutVars>
      </dgm:prSet>
      <dgm:spPr/>
      <dgm:t>
        <a:bodyPr/>
        <a:lstStyle/>
        <a:p>
          <a:endParaRPr lang="fr-FR"/>
        </a:p>
      </dgm:t>
    </dgm:pt>
    <dgm:pt modelId="{45AD4B66-7F2D-43C1-964D-75F22D96525C}" type="pres">
      <dgm:prSet presAssocID="{A225135C-3550-4AF2-9B68-FED3531BA20A}" presName="Accent" presStyleLbl="parChTrans1D1" presStyleIdx="0" presStyleCnt="3"/>
      <dgm:spPr/>
    </dgm:pt>
    <dgm:pt modelId="{B950C45E-1504-48E0-9262-1BD69B539221}" type="pres">
      <dgm:prSet presAssocID="{A225135C-3550-4AF2-9B68-FED3531BA20A}" presName="Child" presStyleLbl="revTx" presStyleIdx="1" presStyleCnt="6">
        <dgm:presLayoutVars>
          <dgm:chMax val="0"/>
          <dgm:chPref val="0"/>
          <dgm:bulletEnabled val="1"/>
        </dgm:presLayoutVars>
      </dgm:prSet>
      <dgm:spPr/>
      <dgm:t>
        <a:bodyPr/>
        <a:lstStyle/>
        <a:p>
          <a:endParaRPr lang="fr-FR"/>
        </a:p>
      </dgm:t>
    </dgm:pt>
    <dgm:pt modelId="{C61123B8-76EC-430A-8A71-B05502F41B10}" type="pres">
      <dgm:prSet presAssocID="{96AC18A4-9DA2-4B50-AEA9-0351EBD30C99}" presName="sibTrans" presStyleCnt="0"/>
      <dgm:spPr/>
    </dgm:pt>
    <dgm:pt modelId="{46C8E0F2-327F-4E33-866F-451C8C805148}" type="pres">
      <dgm:prSet presAssocID="{0EFB6307-89DE-4174-B132-914F3E795054}" presName="composite" presStyleCnt="0"/>
      <dgm:spPr/>
    </dgm:pt>
    <dgm:pt modelId="{0B0EB31C-7860-40F7-8218-2A764445DE79}" type="pres">
      <dgm:prSet presAssocID="{0EFB6307-89DE-4174-B132-914F3E795054}" presName="FirstChild" presStyleLbl="revTx" presStyleIdx="2" presStyleCnt="6">
        <dgm:presLayoutVars>
          <dgm:chMax val="0"/>
          <dgm:chPref val="0"/>
          <dgm:bulletEnabled val="1"/>
        </dgm:presLayoutVars>
      </dgm:prSet>
      <dgm:spPr/>
      <dgm:t>
        <a:bodyPr/>
        <a:lstStyle/>
        <a:p>
          <a:endParaRPr lang="fr-FR"/>
        </a:p>
      </dgm:t>
    </dgm:pt>
    <dgm:pt modelId="{AD2C4A35-6CA2-4EDE-90EE-E5CFE9063DBD}" type="pres">
      <dgm:prSet presAssocID="{0EFB6307-89DE-4174-B132-914F3E795054}" presName="Parent" presStyleLbl="alignNode1" presStyleIdx="1" presStyleCnt="3">
        <dgm:presLayoutVars>
          <dgm:chMax val="3"/>
          <dgm:chPref val="3"/>
          <dgm:bulletEnabled val="1"/>
        </dgm:presLayoutVars>
      </dgm:prSet>
      <dgm:spPr/>
      <dgm:t>
        <a:bodyPr/>
        <a:lstStyle/>
        <a:p>
          <a:endParaRPr lang="fr-FR"/>
        </a:p>
      </dgm:t>
    </dgm:pt>
    <dgm:pt modelId="{87B963CE-5C80-438D-B287-3BC477369B06}" type="pres">
      <dgm:prSet presAssocID="{0EFB6307-89DE-4174-B132-914F3E795054}" presName="Accent" presStyleLbl="parChTrans1D1" presStyleIdx="1" presStyleCnt="3"/>
      <dgm:spPr/>
    </dgm:pt>
    <dgm:pt modelId="{4C9DA83F-78CD-4F0E-A1E2-832E25F01843}" type="pres">
      <dgm:prSet presAssocID="{0EFB6307-89DE-4174-B132-914F3E795054}" presName="Child" presStyleLbl="revTx" presStyleIdx="3" presStyleCnt="6">
        <dgm:presLayoutVars>
          <dgm:chMax val="0"/>
          <dgm:chPref val="0"/>
          <dgm:bulletEnabled val="1"/>
        </dgm:presLayoutVars>
      </dgm:prSet>
      <dgm:spPr/>
      <dgm:t>
        <a:bodyPr/>
        <a:lstStyle/>
        <a:p>
          <a:endParaRPr lang="fr-FR"/>
        </a:p>
      </dgm:t>
    </dgm:pt>
    <dgm:pt modelId="{7DDA2ABA-498B-46B0-8EBC-BBF7B171862E}" type="pres">
      <dgm:prSet presAssocID="{5A769DDA-CF3C-43A3-BD7B-C7381A784A73}" presName="sibTrans" presStyleCnt="0"/>
      <dgm:spPr/>
    </dgm:pt>
    <dgm:pt modelId="{1B230197-29C6-4EA0-BEE6-D29FA4CB10D5}" type="pres">
      <dgm:prSet presAssocID="{01F2969E-2153-4C3C-9388-FB93EFCFE8D4}" presName="composite" presStyleCnt="0"/>
      <dgm:spPr/>
    </dgm:pt>
    <dgm:pt modelId="{2F0090DE-B9E8-4CCD-88A7-4698EE0DBC2E}" type="pres">
      <dgm:prSet presAssocID="{01F2969E-2153-4C3C-9388-FB93EFCFE8D4}" presName="FirstChild" presStyleLbl="revTx" presStyleIdx="4" presStyleCnt="6">
        <dgm:presLayoutVars>
          <dgm:chMax val="0"/>
          <dgm:chPref val="0"/>
          <dgm:bulletEnabled val="1"/>
        </dgm:presLayoutVars>
      </dgm:prSet>
      <dgm:spPr/>
      <dgm:t>
        <a:bodyPr/>
        <a:lstStyle/>
        <a:p>
          <a:endParaRPr lang="fr-FR"/>
        </a:p>
      </dgm:t>
    </dgm:pt>
    <dgm:pt modelId="{BEB2EDEA-0411-4637-82BE-B172CE3D58B1}" type="pres">
      <dgm:prSet presAssocID="{01F2969E-2153-4C3C-9388-FB93EFCFE8D4}" presName="Parent" presStyleLbl="alignNode1" presStyleIdx="2" presStyleCnt="3">
        <dgm:presLayoutVars>
          <dgm:chMax val="3"/>
          <dgm:chPref val="3"/>
          <dgm:bulletEnabled val="1"/>
        </dgm:presLayoutVars>
      </dgm:prSet>
      <dgm:spPr/>
      <dgm:t>
        <a:bodyPr/>
        <a:lstStyle/>
        <a:p>
          <a:endParaRPr lang="fr-FR"/>
        </a:p>
      </dgm:t>
    </dgm:pt>
    <dgm:pt modelId="{CAF97929-477D-4D10-BDF1-659E881EEA13}" type="pres">
      <dgm:prSet presAssocID="{01F2969E-2153-4C3C-9388-FB93EFCFE8D4}" presName="Accent" presStyleLbl="parChTrans1D1" presStyleIdx="2" presStyleCnt="3"/>
      <dgm:spPr/>
    </dgm:pt>
    <dgm:pt modelId="{C7C6F8AC-A769-4969-8F96-57D8B20BD595}" type="pres">
      <dgm:prSet presAssocID="{01F2969E-2153-4C3C-9388-FB93EFCFE8D4}" presName="Child" presStyleLbl="revTx" presStyleIdx="5" presStyleCnt="6">
        <dgm:presLayoutVars>
          <dgm:chMax val="0"/>
          <dgm:chPref val="0"/>
          <dgm:bulletEnabled val="1"/>
        </dgm:presLayoutVars>
      </dgm:prSet>
      <dgm:spPr/>
      <dgm:t>
        <a:bodyPr/>
        <a:lstStyle/>
        <a:p>
          <a:endParaRPr lang="fr-FR"/>
        </a:p>
      </dgm:t>
    </dgm:pt>
  </dgm:ptLst>
  <dgm:cxnLst>
    <dgm:cxn modelId="{B6559012-F8EC-47A5-A949-EEE03E77FAB6}" type="presOf" srcId="{9DB81665-5EAF-49C0-A7E9-303E4581BBC3}" destId="{16D6C4E0-9350-41D8-9874-4E6886919B3A}" srcOrd="0" destOrd="0" presId="urn:microsoft.com/office/officeart/2011/layout/TabList"/>
    <dgm:cxn modelId="{F775C76D-1462-4E34-9C35-C6712A323D78}" srcId="{0EFB6307-89DE-4174-B132-914F3E795054}" destId="{8499CFAC-9325-440C-B946-BB7D50DA546D}" srcOrd="1" destOrd="0" parTransId="{A6DB9645-267D-4A12-8FCA-2FADD3071161}" sibTransId="{A8B81CC2-EA84-4B08-AC9A-C7D83E9BEB0F}"/>
    <dgm:cxn modelId="{B31C75E0-678D-4823-84FB-3056481F4491}" srcId="{01F2969E-2153-4C3C-9388-FB93EFCFE8D4}" destId="{3E5A05D3-1AB8-49B4-9573-A5E43F155DDD}" srcOrd="1" destOrd="0" parTransId="{4E3CE82D-6602-4BF0-8B86-3AE64C23D24B}" sibTransId="{D3634D99-774D-4683-9C1E-F90447FFA5A0}"/>
    <dgm:cxn modelId="{C2850E25-F499-4906-B9B5-5A14F2EFB25D}" type="presOf" srcId="{AE83BCAD-6112-4A45-8FC8-A1862CB17552}" destId="{2F0090DE-B9E8-4CCD-88A7-4698EE0DBC2E}" srcOrd="0" destOrd="0" presId="urn:microsoft.com/office/officeart/2011/layout/TabList"/>
    <dgm:cxn modelId="{766048FF-07D4-4ED4-AB3D-C6FDD52CC776}" type="presOf" srcId="{A225135C-3550-4AF2-9B68-FED3531BA20A}" destId="{6D72A772-E4A5-4714-A603-DA2E82EF3368}" srcOrd="0" destOrd="0" presId="urn:microsoft.com/office/officeart/2011/layout/TabList"/>
    <dgm:cxn modelId="{EEB3CEEE-DA92-4C09-83D2-C2E7C6C34C20}" type="presOf" srcId="{D897192A-116D-4FB9-BBF7-923FC6B600E8}" destId="{4878691D-FDE3-45AC-9474-0018EE090E8B}" srcOrd="0" destOrd="0" presId="urn:microsoft.com/office/officeart/2011/layout/TabList"/>
    <dgm:cxn modelId="{9770AE77-2BD4-42CC-BDE5-3A6637C0AEC6}" srcId="{01F2969E-2153-4C3C-9388-FB93EFCFE8D4}" destId="{AE83BCAD-6112-4A45-8FC8-A1862CB17552}" srcOrd="0" destOrd="0" parTransId="{C808A69C-73DD-491E-AB4E-F80C19F383BA}" sibTransId="{51A06FE9-0DA3-4F89-8E2D-20A007E1E131}"/>
    <dgm:cxn modelId="{70EF04FB-3E8C-4532-9369-4BB99E23523F}" type="presOf" srcId="{0EFB6307-89DE-4174-B132-914F3E795054}" destId="{AD2C4A35-6CA2-4EDE-90EE-E5CFE9063DBD}" srcOrd="0" destOrd="0" presId="urn:microsoft.com/office/officeart/2011/layout/TabList"/>
    <dgm:cxn modelId="{15B6E798-D92C-4128-A9EC-B4B5BB5F143B}" type="presOf" srcId="{3E5A05D3-1AB8-49B4-9573-A5E43F155DDD}" destId="{C7C6F8AC-A769-4969-8F96-57D8B20BD595}" srcOrd="0" destOrd="0" presId="urn:microsoft.com/office/officeart/2011/layout/TabList"/>
    <dgm:cxn modelId="{9505AEAB-14E0-4642-BCF9-D0C266336D23}" srcId="{A225135C-3550-4AF2-9B68-FED3531BA20A}" destId="{C8159458-C424-4145-AB11-2C1035B540E1}" srcOrd="1" destOrd="0" parTransId="{DF1AC36D-249B-410C-9265-B29EA9B9ACBB}" sibTransId="{85DF92D0-3A54-4C87-BDEB-6A036D6BE809}"/>
    <dgm:cxn modelId="{07771234-87E1-4D78-B882-5630F7861E08}" type="presOf" srcId="{08EE1FE7-35AC-4CB7-B233-3999B3B97CDB}" destId="{0B0EB31C-7860-40F7-8218-2A764445DE79}" srcOrd="0" destOrd="0" presId="urn:microsoft.com/office/officeart/2011/layout/TabList"/>
    <dgm:cxn modelId="{C6CD3560-A62D-4990-926B-786F3F2F7A01}" srcId="{D897192A-116D-4FB9-BBF7-923FC6B600E8}" destId="{01F2969E-2153-4C3C-9388-FB93EFCFE8D4}" srcOrd="2" destOrd="0" parTransId="{34EDCFEA-8A47-4230-804D-F19CCE20CD60}" sibTransId="{58303E10-0662-40C8-8579-222B89F252ED}"/>
    <dgm:cxn modelId="{7FACAD2D-C3DE-4EC5-859D-2538F5D67CE9}" srcId="{0EFB6307-89DE-4174-B132-914F3E795054}" destId="{08EE1FE7-35AC-4CB7-B233-3999B3B97CDB}" srcOrd="0" destOrd="0" parTransId="{0429712B-9796-4FBE-8A9F-50858B9EA4FA}" sibTransId="{848097ED-615F-4A4A-8245-FD4312D17603}"/>
    <dgm:cxn modelId="{1CB00070-748A-45B0-85E9-8ACDB09D6F31}" srcId="{D897192A-116D-4FB9-BBF7-923FC6B600E8}" destId="{0EFB6307-89DE-4174-B132-914F3E795054}" srcOrd="1" destOrd="0" parTransId="{1F0FFDF2-3020-400A-844F-6F43F9945679}" sibTransId="{5A769DDA-CF3C-43A3-BD7B-C7381A784A73}"/>
    <dgm:cxn modelId="{8FAA6EDC-B197-4E21-A35D-3741285F6D7F}" type="presOf" srcId="{01F2969E-2153-4C3C-9388-FB93EFCFE8D4}" destId="{BEB2EDEA-0411-4637-82BE-B172CE3D58B1}" srcOrd="0" destOrd="0" presId="urn:microsoft.com/office/officeart/2011/layout/TabList"/>
    <dgm:cxn modelId="{ED687EFC-1321-4453-8349-F343CC7E2948}" type="presOf" srcId="{8499CFAC-9325-440C-B946-BB7D50DA546D}" destId="{4C9DA83F-78CD-4F0E-A1E2-832E25F01843}" srcOrd="0" destOrd="0" presId="urn:microsoft.com/office/officeart/2011/layout/TabList"/>
    <dgm:cxn modelId="{1F2F134C-DD9C-4A6E-A9AF-7B38D68AA80B}" srcId="{A225135C-3550-4AF2-9B68-FED3531BA20A}" destId="{9DB81665-5EAF-49C0-A7E9-303E4581BBC3}" srcOrd="0" destOrd="0" parTransId="{99766BAA-1AF8-4165-A1C4-66872D1F8922}" sibTransId="{724D25FF-ACE8-44F4-A2F0-D360A1A04870}"/>
    <dgm:cxn modelId="{034B07F4-66C5-4AA0-8598-BCA276097949}" srcId="{D897192A-116D-4FB9-BBF7-923FC6B600E8}" destId="{A225135C-3550-4AF2-9B68-FED3531BA20A}" srcOrd="0" destOrd="0" parTransId="{F0EEF1A2-7664-4632-A890-7FA28E938E78}" sibTransId="{96AC18A4-9DA2-4B50-AEA9-0351EBD30C99}"/>
    <dgm:cxn modelId="{E6A005BD-C876-47F5-AF87-719EB7DB8395}" type="presOf" srcId="{C8159458-C424-4145-AB11-2C1035B540E1}" destId="{B950C45E-1504-48E0-9262-1BD69B539221}" srcOrd="0" destOrd="0" presId="urn:microsoft.com/office/officeart/2011/layout/TabList"/>
    <dgm:cxn modelId="{6C5AB491-4331-4171-A041-A993BF3BE0D8}" type="presParOf" srcId="{4878691D-FDE3-45AC-9474-0018EE090E8B}" destId="{03EA5C54-D28E-49A2-9244-5EAF5103DDE8}" srcOrd="0" destOrd="0" presId="urn:microsoft.com/office/officeart/2011/layout/TabList"/>
    <dgm:cxn modelId="{8285F8AA-AE89-40F0-93FB-811FF973178D}" type="presParOf" srcId="{03EA5C54-D28E-49A2-9244-5EAF5103DDE8}" destId="{16D6C4E0-9350-41D8-9874-4E6886919B3A}" srcOrd="0" destOrd="0" presId="urn:microsoft.com/office/officeart/2011/layout/TabList"/>
    <dgm:cxn modelId="{C94F6906-7807-4C22-9DCF-69A1CCD468CF}" type="presParOf" srcId="{03EA5C54-D28E-49A2-9244-5EAF5103DDE8}" destId="{6D72A772-E4A5-4714-A603-DA2E82EF3368}" srcOrd="1" destOrd="0" presId="urn:microsoft.com/office/officeart/2011/layout/TabList"/>
    <dgm:cxn modelId="{C3416F3B-5172-4CDC-B675-B40BED8153F2}" type="presParOf" srcId="{03EA5C54-D28E-49A2-9244-5EAF5103DDE8}" destId="{45AD4B66-7F2D-43C1-964D-75F22D96525C}" srcOrd="2" destOrd="0" presId="urn:microsoft.com/office/officeart/2011/layout/TabList"/>
    <dgm:cxn modelId="{4D416E4E-C287-4730-89F2-9697135CFDC5}" type="presParOf" srcId="{4878691D-FDE3-45AC-9474-0018EE090E8B}" destId="{B950C45E-1504-48E0-9262-1BD69B539221}" srcOrd="1" destOrd="0" presId="urn:microsoft.com/office/officeart/2011/layout/TabList"/>
    <dgm:cxn modelId="{8EEE669B-0BD7-4D9F-8045-87535166F5B4}" type="presParOf" srcId="{4878691D-FDE3-45AC-9474-0018EE090E8B}" destId="{C61123B8-76EC-430A-8A71-B05502F41B10}" srcOrd="2" destOrd="0" presId="urn:microsoft.com/office/officeart/2011/layout/TabList"/>
    <dgm:cxn modelId="{CD5989FA-7FFD-47AC-805B-2F466C7FC321}" type="presParOf" srcId="{4878691D-FDE3-45AC-9474-0018EE090E8B}" destId="{46C8E0F2-327F-4E33-866F-451C8C805148}" srcOrd="3" destOrd="0" presId="urn:microsoft.com/office/officeart/2011/layout/TabList"/>
    <dgm:cxn modelId="{7894725E-7799-47A3-B854-FC879859C890}" type="presParOf" srcId="{46C8E0F2-327F-4E33-866F-451C8C805148}" destId="{0B0EB31C-7860-40F7-8218-2A764445DE79}" srcOrd="0" destOrd="0" presId="urn:microsoft.com/office/officeart/2011/layout/TabList"/>
    <dgm:cxn modelId="{6083C835-7041-4EAA-AA32-846A26E7AB98}" type="presParOf" srcId="{46C8E0F2-327F-4E33-866F-451C8C805148}" destId="{AD2C4A35-6CA2-4EDE-90EE-E5CFE9063DBD}" srcOrd="1" destOrd="0" presId="urn:microsoft.com/office/officeart/2011/layout/TabList"/>
    <dgm:cxn modelId="{5912BD6A-1756-4D40-8B70-13325228211D}" type="presParOf" srcId="{46C8E0F2-327F-4E33-866F-451C8C805148}" destId="{87B963CE-5C80-438D-B287-3BC477369B06}" srcOrd="2" destOrd="0" presId="urn:microsoft.com/office/officeart/2011/layout/TabList"/>
    <dgm:cxn modelId="{1B5C4DE3-1950-422A-96BA-14D99D70AD6C}" type="presParOf" srcId="{4878691D-FDE3-45AC-9474-0018EE090E8B}" destId="{4C9DA83F-78CD-4F0E-A1E2-832E25F01843}" srcOrd="4" destOrd="0" presId="urn:microsoft.com/office/officeart/2011/layout/TabList"/>
    <dgm:cxn modelId="{544F5AA5-79D6-4663-9854-4FC466AFBC08}" type="presParOf" srcId="{4878691D-FDE3-45AC-9474-0018EE090E8B}" destId="{7DDA2ABA-498B-46B0-8EBC-BBF7B171862E}" srcOrd="5" destOrd="0" presId="urn:microsoft.com/office/officeart/2011/layout/TabList"/>
    <dgm:cxn modelId="{ED0F5B0D-2854-440F-9839-7AE79FBC755B}" type="presParOf" srcId="{4878691D-FDE3-45AC-9474-0018EE090E8B}" destId="{1B230197-29C6-4EA0-BEE6-D29FA4CB10D5}" srcOrd="6" destOrd="0" presId="urn:microsoft.com/office/officeart/2011/layout/TabList"/>
    <dgm:cxn modelId="{5E162200-41D6-4004-836C-5B6570800482}" type="presParOf" srcId="{1B230197-29C6-4EA0-BEE6-D29FA4CB10D5}" destId="{2F0090DE-B9E8-4CCD-88A7-4698EE0DBC2E}" srcOrd="0" destOrd="0" presId="urn:microsoft.com/office/officeart/2011/layout/TabList"/>
    <dgm:cxn modelId="{42E6C6CE-EE78-4DD3-8BE1-01CECFF68F4E}" type="presParOf" srcId="{1B230197-29C6-4EA0-BEE6-D29FA4CB10D5}" destId="{BEB2EDEA-0411-4637-82BE-B172CE3D58B1}" srcOrd="1" destOrd="0" presId="urn:microsoft.com/office/officeart/2011/layout/TabList"/>
    <dgm:cxn modelId="{621FB56F-EAEC-4193-AE66-EE5F8D19BA41}" type="presParOf" srcId="{1B230197-29C6-4EA0-BEE6-D29FA4CB10D5}" destId="{CAF97929-477D-4D10-BDF1-659E881EEA13}" srcOrd="2" destOrd="0" presId="urn:microsoft.com/office/officeart/2011/layout/TabList"/>
    <dgm:cxn modelId="{FFFF6F0C-A3D0-48C9-8168-86C97DDB96F1}" type="presParOf" srcId="{4878691D-FDE3-45AC-9474-0018EE090E8B}" destId="{C7C6F8AC-A769-4969-8F96-57D8B20BD595}" srcOrd="7" destOrd="0" presId="urn:microsoft.com/office/officeart/2011/layout/TabLis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E7C669A-E5EA-48FD-A19A-E373CA4FFDEA}" type="doc">
      <dgm:prSet loTypeId="urn:microsoft.com/office/officeart/2008/layout/LinedList" loCatId="list" qsTypeId="urn:microsoft.com/office/officeart/2005/8/quickstyle/simple1" qsCatId="simple" csTypeId="urn:microsoft.com/office/officeart/2005/8/colors/accent1_2" csCatId="accent1" phldr="1"/>
      <dgm:spPr/>
      <dgm:t>
        <a:bodyPr/>
        <a:lstStyle/>
        <a:p>
          <a:endParaRPr lang="fr-FR"/>
        </a:p>
      </dgm:t>
    </dgm:pt>
    <dgm:pt modelId="{0B71310F-39C8-4685-959D-CE71E5890C27}">
      <dgm:prSet phldrT="[Texte]"/>
      <dgm:spPr/>
      <dgm:t>
        <a:bodyPr/>
        <a:lstStyle/>
        <a:p>
          <a:r>
            <a:rPr lang="fr-FR" b="1"/>
            <a:t>Développement des outils d’observation </a:t>
          </a:r>
          <a:r>
            <a:rPr lang="fr-FR"/>
            <a:t>pour savoir ce qui est bien pour la personne et pas (pauvreté en la matière)</a:t>
          </a:r>
        </a:p>
      </dgm:t>
    </dgm:pt>
    <dgm:pt modelId="{7F560F72-FDD4-44B4-BF21-FED9E9479794}" type="sibTrans" cxnId="{21B1F27B-8589-4E02-8E3E-1993135F73D9}">
      <dgm:prSet/>
      <dgm:spPr/>
      <dgm:t>
        <a:bodyPr/>
        <a:lstStyle/>
        <a:p>
          <a:endParaRPr lang="fr-FR"/>
        </a:p>
      </dgm:t>
    </dgm:pt>
    <dgm:pt modelId="{245CCCB7-DC32-4EBE-B9BE-A5ACF2A0898A}" type="parTrans" cxnId="{21B1F27B-8589-4E02-8E3E-1993135F73D9}">
      <dgm:prSet/>
      <dgm:spPr/>
      <dgm:t>
        <a:bodyPr/>
        <a:lstStyle/>
        <a:p>
          <a:endParaRPr lang="fr-FR"/>
        </a:p>
      </dgm:t>
    </dgm:pt>
    <dgm:pt modelId="{FBC337EB-D318-4F38-ADEB-261ACB15F805}">
      <dgm:prSet phldrT="[Texte]"/>
      <dgm:spPr/>
      <dgm:t>
        <a:bodyPr/>
        <a:lstStyle/>
        <a:p>
          <a:r>
            <a:rPr lang="fr-FR"/>
            <a:t>Pistes intéressantes pour la recherche fondamentale et appliquée :</a:t>
          </a:r>
        </a:p>
      </dgm:t>
    </dgm:pt>
    <dgm:pt modelId="{104FF947-096D-45F2-A6BB-C4B724821911}" type="sibTrans" cxnId="{E00A3E13-DDF0-45B9-9291-15CDF726DAFE}">
      <dgm:prSet/>
      <dgm:spPr/>
      <dgm:t>
        <a:bodyPr/>
        <a:lstStyle/>
        <a:p>
          <a:endParaRPr lang="fr-FR"/>
        </a:p>
      </dgm:t>
    </dgm:pt>
    <dgm:pt modelId="{722217BC-546F-4301-ADF3-1CFE2741D678}" type="parTrans" cxnId="{E00A3E13-DDF0-45B9-9291-15CDF726DAFE}">
      <dgm:prSet/>
      <dgm:spPr/>
      <dgm:t>
        <a:bodyPr/>
        <a:lstStyle/>
        <a:p>
          <a:endParaRPr lang="fr-FR"/>
        </a:p>
      </dgm:t>
    </dgm:pt>
    <dgm:pt modelId="{7EDFDD3F-C8AC-4CBD-B160-DC2F74D2B69C}">
      <dgm:prSet/>
      <dgm:spPr/>
      <dgm:t>
        <a:bodyPr/>
        <a:lstStyle/>
        <a:p>
          <a:r>
            <a:rPr lang="fr-FR"/>
            <a:t>Il faudrait des </a:t>
          </a:r>
          <a:r>
            <a:rPr lang="fr-FR" b="1"/>
            <a:t>grilles qui appellent à observer l’enfant finement </a:t>
          </a:r>
          <a:r>
            <a:rPr lang="fr-FR"/>
            <a:t>permettant de centrer les proches sur l’enfant (voir les changements, repérer les moins bien de l’enfant...)</a:t>
          </a:r>
        </a:p>
      </dgm:t>
    </dgm:pt>
    <dgm:pt modelId="{B4C9165F-7470-4FBB-B183-124FF6561676}" type="parTrans" cxnId="{DEC95C63-F31A-485D-B646-FACB883C8460}">
      <dgm:prSet/>
      <dgm:spPr/>
      <dgm:t>
        <a:bodyPr/>
        <a:lstStyle/>
        <a:p>
          <a:endParaRPr lang="fr-FR"/>
        </a:p>
      </dgm:t>
    </dgm:pt>
    <dgm:pt modelId="{32890C6C-E01C-488A-986E-64A475566DB6}" type="sibTrans" cxnId="{DEC95C63-F31A-485D-B646-FACB883C8460}">
      <dgm:prSet/>
      <dgm:spPr/>
      <dgm:t>
        <a:bodyPr/>
        <a:lstStyle/>
        <a:p>
          <a:endParaRPr lang="fr-FR"/>
        </a:p>
      </dgm:t>
    </dgm:pt>
    <dgm:pt modelId="{30245986-3BB5-49BA-9FE2-2AE8739F403F}">
      <dgm:prSet/>
      <dgm:spPr/>
      <dgm:t>
        <a:bodyPr/>
        <a:lstStyle/>
        <a:p>
          <a:r>
            <a:rPr lang="fr-FR"/>
            <a:t>Il faudrait une méthodologie de l’observation également. Observer c’est déjà intervenir =&gt; observation et intervention sont liées</a:t>
          </a:r>
        </a:p>
      </dgm:t>
    </dgm:pt>
    <dgm:pt modelId="{9DDBAB5F-67F6-4039-9470-950E5B211C22}" type="parTrans" cxnId="{53ACD858-AC5B-448F-9BCC-CD6CAE3E55D3}">
      <dgm:prSet/>
      <dgm:spPr/>
      <dgm:t>
        <a:bodyPr/>
        <a:lstStyle/>
        <a:p>
          <a:endParaRPr lang="fr-FR"/>
        </a:p>
      </dgm:t>
    </dgm:pt>
    <dgm:pt modelId="{E93E0026-AE82-46B9-A5C5-B8AF5A9A0A5A}" type="sibTrans" cxnId="{53ACD858-AC5B-448F-9BCC-CD6CAE3E55D3}">
      <dgm:prSet/>
      <dgm:spPr/>
      <dgm:t>
        <a:bodyPr/>
        <a:lstStyle/>
        <a:p>
          <a:endParaRPr lang="fr-FR"/>
        </a:p>
      </dgm:t>
    </dgm:pt>
    <dgm:pt modelId="{612650E3-A7D7-4804-BF43-E878A87FFFE3}">
      <dgm:prSet/>
      <dgm:spPr/>
      <dgm:t>
        <a:bodyPr/>
        <a:lstStyle/>
        <a:p>
          <a:r>
            <a:rPr lang="fr-FR"/>
            <a:t>Travaux autour de la voix, des manifestations de la conscience du soi</a:t>
          </a:r>
        </a:p>
      </dgm:t>
    </dgm:pt>
    <dgm:pt modelId="{8AEE4D62-EE02-4374-8DFF-C124009C0177}" type="parTrans" cxnId="{A3E51A13-9C5C-4FD7-9E5E-F673A39DC9C6}">
      <dgm:prSet/>
      <dgm:spPr/>
      <dgm:t>
        <a:bodyPr/>
        <a:lstStyle/>
        <a:p>
          <a:endParaRPr lang="fr-FR"/>
        </a:p>
      </dgm:t>
    </dgm:pt>
    <dgm:pt modelId="{DACA5391-5DD2-4179-B118-7C296256FC24}" type="sibTrans" cxnId="{A3E51A13-9C5C-4FD7-9E5E-F673A39DC9C6}">
      <dgm:prSet/>
      <dgm:spPr/>
      <dgm:t>
        <a:bodyPr/>
        <a:lstStyle/>
        <a:p>
          <a:endParaRPr lang="fr-FR"/>
        </a:p>
      </dgm:t>
    </dgm:pt>
    <dgm:pt modelId="{8C74E66F-5181-498D-96C5-1E3E2A744F6D}">
      <dgm:prSet/>
      <dgm:spPr/>
      <dgm:t>
        <a:bodyPr/>
        <a:lstStyle/>
        <a:p>
          <a:r>
            <a:rPr lang="fr-FR"/>
            <a:t>Dans </a:t>
          </a:r>
          <a:r>
            <a:rPr lang="fr-FR" b="1"/>
            <a:t>tous les domaines de la sensorialité </a:t>
          </a:r>
          <a:r>
            <a:rPr lang="fr-FR"/>
            <a:t>il y a des travaux à faire (ici on a travaillé autour des capacités olfactives mais il faudrait développer des analyses auditives, visuelles)</a:t>
          </a:r>
        </a:p>
      </dgm:t>
    </dgm:pt>
    <dgm:pt modelId="{4B166ADD-EDA2-4708-86C3-27933D7F1D86}" type="parTrans" cxnId="{8662AD6A-1CA5-497B-80FD-02EE6C8B84F6}">
      <dgm:prSet/>
      <dgm:spPr/>
      <dgm:t>
        <a:bodyPr/>
        <a:lstStyle/>
        <a:p>
          <a:endParaRPr lang="fr-FR"/>
        </a:p>
      </dgm:t>
    </dgm:pt>
    <dgm:pt modelId="{81DC0F38-1611-4132-8910-486719824284}" type="sibTrans" cxnId="{8662AD6A-1CA5-497B-80FD-02EE6C8B84F6}">
      <dgm:prSet/>
      <dgm:spPr/>
      <dgm:t>
        <a:bodyPr/>
        <a:lstStyle/>
        <a:p>
          <a:endParaRPr lang="fr-FR"/>
        </a:p>
      </dgm:t>
    </dgm:pt>
    <dgm:pt modelId="{263833C9-636F-4667-B88E-E255ED890A12}">
      <dgm:prSet/>
      <dgm:spPr/>
      <dgm:t>
        <a:bodyPr/>
        <a:lstStyle/>
        <a:p>
          <a:r>
            <a:rPr lang="fr-FR" b="1"/>
            <a:t>Travaux autour de la surdicécité </a:t>
          </a:r>
          <a:r>
            <a:rPr lang="fr-FR"/>
            <a:t>seraient intéressants car la communication actuellement passe beaucoup par le visuel et le verbal. L'aspect tactile est souvent oublié</a:t>
          </a:r>
        </a:p>
      </dgm:t>
    </dgm:pt>
    <dgm:pt modelId="{ABD167B0-10ED-4463-9A49-D55251CF211A}" type="parTrans" cxnId="{C7C6AFD4-3185-4907-B232-E8D90B445C91}">
      <dgm:prSet/>
      <dgm:spPr/>
      <dgm:t>
        <a:bodyPr/>
        <a:lstStyle/>
        <a:p>
          <a:endParaRPr lang="fr-FR"/>
        </a:p>
      </dgm:t>
    </dgm:pt>
    <dgm:pt modelId="{BAA41C7F-A9D2-4D70-876D-AEE4005805CB}" type="sibTrans" cxnId="{C7C6AFD4-3185-4907-B232-E8D90B445C91}">
      <dgm:prSet/>
      <dgm:spPr/>
      <dgm:t>
        <a:bodyPr/>
        <a:lstStyle/>
        <a:p>
          <a:endParaRPr lang="fr-FR"/>
        </a:p>
      </dgm:t>
    </dgm:pt>
    <dgm:pt modelId="{D6DCA2AE-C9E1-4E70-B203-C8986BA3A365}" type="pres">
      <dgm:prSet presAssocID="{7E7C669A-E5EA-48FD-A19A-E373CA4FFDEA}" presName="vert0" presStyleCnt="0">
        <dgm:presLayoutVars>
          <dgm:dir/>
          <dgm:animOne val="branch"/>
          <dgm:animLvl val="lvl"/>
        </dgm:presLayoutVars>
      </dgm:prSet>
      <dgm:spPr/>
      <dgm:t>
        <a:bodyPr/>
        <a:lstStyle/>
        <a:p>
          <a:endParaRPr lang="fr-FR"/>
        </a:p>
      </dgm:t>
    </dgm:pt>
    <dgm:pt modelId="{C129CB59-FEC1-47F1-8C2D-0B3F6BFD6AC5}" type="pres">
      <dgm:prSet presAssocID="{FBC337EB-D318-4F38-ADEB-261ACB15F805}" presName="thickLine" presStyleLbl="alignNode1" presStyleIdx="0" presStyleCnt="1"/>
      <dgm:spPr/>
    </dgm:pt>
    <dgm:pt modelId="{D27B7EE7-CBB1-4585-9265-BE4B32733250}" type="pres">
      <dgm:prSet presAssocID="{FBC337EB-D318-4F38-ADEB-261ACB15F805}" presName="horz1" presStyleCnt="0"/>
      <dgm:spPr/>
    </dgm:pt>
    <dgm:pt modelId="{283F9FA0-79A2-464B-85A1-4165F07BDBA1}" type="pres">
      <dgm:prSet presAssocID="{FBC337EB-D318-4F38-ADEB-261ACB15F805}" presName="tx1" presStyleLbl="revTx" presStyleIdx="0" presStyleCnt="7"/>
      <dgm:spPr/>
      <dgm:t>
        <a:bodyPr/>
        <a:lstStyle/>
        <a:p>
          <a:endParaRPr lang="fr-FR"/>
        </a:p>
      </dgm:t>
    </dgm:pt>
    <dgm:pt modelId="{3D6889A4-3F99-47B3-9B35-315B3604B7E7}" type="pres">
      <dgm:prSet presAssocID="{FBC337EB-D318-4F38-ADEB-261ACB15F805}" presName="vert1" presStyleCnt="0"/>
      <dgm:spPr/>
    </dgm:pt>
    <dgm:pt modelId="{F2AA2C9A-C970-47ED-9F92-5F5D7CCCF095}" type="pres">
      <dgm:prSet presAssocID="{0B71310F-39C8-4685-959D-CE71E5890C27}" presName="vertSpace2a" presStyleCnt="0"/>
      <dgm:spPr/>
    </dgm:pt>
    <dgm:pt modelId="{35A979CE-9456-4B7D-AA64-B6D496979CE4}" type="pres">
      <dgm:prSet presAssocID="{0B71310F-39C8-4685-959D-CE71E5890C27}" presName="horz2" presStyleCnt="0"/>
      <dgm:spPr/>
    </dgm:pt>
    <dgm:pt modelId="{30F52AE7-65C1-4C92-B964-428ECC838659}" type="pres">
      <dgm:prSet presAssocID="{0B71310F-39C8-4685-959D-CE71E5890C27}" presName="horzSpace2" presStyleCnt="0"/>
      <dgm:spPr/>
    </dgm:pt>
    <dgm:pt modelId="{C62A0B10-E5DD-4841-BFA9-EBE0EE2BE776}" type="pres">
      <dgm:prSet presAssocID="{0B71310F-39C8-4685-959D-CE71E5890C27}" presName="tx2" presStyleLbl="revTx" presStyleIdx="1" presStyleCnt="7"/>
      <dgm:spPr/>
      <dgm:t>
        <a:bodyPr/>
        <a:lstStyle/>
        <a:p>
          <a:endParaRPr lang="fr-FR"/>
        </a:p>
      </dgm:t>
    </dgm:pt>
    <dgm:pt modelId="{122BDEC5-4809-4804-937D-F43C2CF635C2}" type="pres">
      <dgm:prSet presAssocID="{0B71310F-39C8-4685-959D-CE71E5890C27}" presName="vert2" presStyleCnt="0"/>
      <dgm:spPr/>
    </dgm:pt>
    <dgm:pt modelId="{50EDA0B5-78BB-40BA-AD10-3EECA046E074}" type="pres">
      <dgm:prSet presAssocID="{0B71310F-39C8-4685-959D-CE71E5890C27}" presName="thinLine2b" presStyleLbl="callout" presStyleIdx="0" presStyleCnt="6"/>
      <dgm:spPr/>
    </dgm:pt>
    <dgm:pt modelId="{E22DC4EF-468B-4DE1-B360-D021E0934DCF}" type="pres">
      <dgm:prSet presAssocID="{0B71310F-39C8-4685-959D-CE71E5890C27}" presName="vertSpace2b" presStyleCnt="0"/>
      <dgm:spPr/>
    </dgm:pt>
    <dgm:pt modelId="{55EF1A4B-6A1A-46E5-BCA0-8DA8AA700868}" type="pres">
      <dgm:prSet presAssocID="{7EDFDD3F-C8AC-4CBD-B160-DC2F74D2B69C}" presName="horz2" presStyleCnt="0"/>
      <dgm:spPr/>
    </dgm:pt>
    <dgm:pt modelId="{1F94B286-5C3B-49A3-985F-39B86EFA3DF6}" type="pres">
      <dgm:prSet presAssocID="{7EDFDD3F-C8AC-4CBD-B160-DC2F74D2B69C}" presName="horzSpace2" presStyleCnt="0"/>
      <dgm:spPr/>
    </dgm:pt>
    <dgm:pt modelId="{7D9B1B29-FEB1-435F-9F4A-DFE59A6EB11C}" type="pres">
      <dgm:prSet presAssocID="{7EDFDD3F-C8AC-4CBD-B160-DC2F74D2B69C}" presName="tx2" presStyleLbl="revTx" presStyleIdx="2" presStyleCnt="7"/>
      <dgm:spPr/>
      <dgm:t>
        <a:bodyPr/>
        <a:lstStyle/>
        <a:p>
          <a:endParaRPr lang="fr-FR"/>
        </a:p>
      </dgm:t>
    </dgm:pt>
    <dgm:pt modelId="{6335D954-2D47-4028-8F2F-F7E0BDE247F2}" type="pres">
      <dgm:prSet presAssocID="{7EDFDD3F-C8AC-4CBD-B160-DC2F74D2B69C}" presName="vert2" presStyleCnt="0"/>
      <dgm:spPr/>
    </dgm:pt>
    <dgm:pt modelId="{6392E7A3-24EC-4F7B-BD8B-60666E50E1D5}" type="pres">
      <dgm:prSet presAssocID="{7EDFDD3F-C8AC-4CBD-B160-DC2F74D2B69C}" presName="thinLine2b" presStyleLbl="callout" presStyleIdx="1" presStyleCnt="6"/>
      <dgm:spPr/>
    </dgm:pt>
    <dgm:pt modelId="{ACA89DE5-AED8-43DC-B5A4-4BF05BEDD7CE}" type="pres">
      <dgm:prSet presAssocID="{7EDFDD3F-C8AC-4CBD-B160-DC2F74D2B69C}" presName="vertSpace2b" presStyleCnt="0"/>
      <dgm:spPr/>
    </dgm:pt>
    <dgm:pt modelId="{F6C0D966-71CF-4FAB-8166-976CF11DB6C9}" type="pres">
      <dgm:prSet presAssocID="{30245986-3BB5-49BA-9FE2-2AE8739F403F}" presName="horz2" presStyleCnt="0"/>
      <dgm:spPr/>
    </dgm:pt>
    <dgm:pt modelId="{55AE9032-974B-4BC0-9D5D-961A3DDBB518}" type="pres">
      <dgm:prSet presAssocID="{30245986-3BB5-49BA-9FE2-2AE8739F403F}" presName="horzSpace2" presStyleCnt="0"/>
      <dgm:spPr/>
    </dgm:pt>
    <dgm:pt modelId="{FB45B396-38BD-433A-AB08-C8B54A66F75F}" type="pres">
      <dgm:prSet presAssocID="{30245986-3BB5-49BA-9FE2-2AE8739F403F}" presName="tx2" presStyleLbl="revTx" presStyleIdx="3" presStyleCnt="7"/>
      <dgm:spPr/>
      <dgm:t>
        <a:bodyPr/>
        <a:lstStyle/>
        <a:p>
          <a:endParaRPr lang="fr-FR"/>
        </a:p>
      </dgm:t>
    </dgm:pt>
    <dgm:pt modelId="{635564DD-888E-4FFD-A292-A7D2BFAC2C22}" type="pres">
      <dgm:prSet presAssocID="{30245986-3BB5-49BA-9FE2-2AE8739F403F}" presName="vert2" presStyleCnt="0"/>
      <dgm:spPr/>
    </dgm:pt>
    <dgm:pt modelId="{A0AD658E-9A4A-4FE6-B3BA-77EF741450CA}" type="pres">
      <dgm:prSet presAssocID="{30245986-3BB5-49BA-9FE2-2AE8739F403F}" presName="thinLine2b" presStyleLbl="callout" presStyleIdx="2" presStyleCnt="6"/>
      <dgm:spPr/>
    </dgm:pt>
    <dgm:pt modelId="{762E54FA-474F-4493-A1E6-A1A9ADD11DA0}" type="pres">
      <dgm:prSet presAssocID="{30245986-3BB5-49BA-9FE2-2AE8739F403F}" presName="vertSpace2b" presStyleCnt="0"/>
      <dgm:spPr/>
    </dgm:pt>
    <dgm:pt modelId="{D5A4C4C6-C23D-40C1-96A5-245DC5CAB32D}" type="pres">
      <dgm:prSet presAssocID="{612650E3-A7D7-4804-BF43-E878A87FFFE3}" presName="horz2" presStyleCnt="0"/>
      <dgm:spPr/>
    </dgm:pt>
    <dgm:pt modelId="{87C1B0E1-E88C-470E-92D8-41C1E9AFFB06}" type="pres">
      <dgm:prSet presAssocID="{612650E3-A7D7-4804-BF43-E878A87FFFE3}" presName="horzSpace2" presStyleCnt="0"/>
      <dgm:spPr/>
    </dgm:pt>
    <dgm:pt modelId="{C63163D3-19BD-48B8-8378-60C7FA9E0DD4}" type="pres">
      <dgm:prSet presAssocID="{612650E3-A7D7-4804-BF43-E878A87FFFE3}" presName="tx2" presStyleLbl="revTx" presStyleIdx="4" presStyleCnt="7"/>
      <dgm:spPr/>
      <dgm:t>
        <a:bodyPr/>
        <a:lstStyle/>
        <a:p>
          <a:endParaRPr lang="fr-FR"/>
        </a:p>
      </dgm:t>
    </dgm:pt>
    <dgm:pt modelId="{4B5C70ED-8BF1-488C-8587-4F36E5F0D695}" type="pres">
      <dgm:prSet presAssocID="{612650E3-A7D7-4804-BF43-E878A87FFFE3}" presName="vert2" presStyleCnt="0"/>
      <dgm:spPr/>
    </dgm:pt>
    <dgm:pt modelId="{84CD484B-1108-4E30-B62F-EC64720D0EFC}" type="pres">
      <dgm:prSet presAssocID="{612650E3-A7D7-4804-BF43-E878A87FFFE3}" presName="thinLine2b" presStyleLbl="callout" presStyleIdx="3" presStyleCnt="6"/>
      <dgm:spPr/>
    </dgm:pt>
    <dgm:pt modelId="{32E794AD-7922-431D-8DBB-007927769F28}" type="pres">
      <dgm:prSet presAssocID="{612650E3-A7D7-4804-BF43-E878A87FFFE3}" presName="vertSpace2b" presStyleCnt="0"/>
      <dgm:spPr/>
    </dgm:pt>
    <dgm:pt modelId="{DEDD8112-EEF8-4CB7-ABF4-A58EE6E83A85}" type="pres">
      <dgm:prSet presAssocID="{8C74E66F-5181-498D-96C5-1E3E2A744F6D}" presName="horz2" presStyleCnt="0"/>
      <dgm:spPr/>
    </dgm:pt>
    <dgm:pt modelId="{67AA1048-9AC0-4526-BC76-F049CE1BAC90}" type="pres">
      <dgm:prSet presAssocID="{8C74E66F-5181-498D-96C5-1E3E2A744F6D}" presName="horzSpace2" presStyleCnt="0"/>
      <dgm:spPr/>
    </dgm:pt>
    <dgm:pt modelId="{01001125-D55F-45DA-BDA1-25EB95FE9D8B}" type="pres">
      <dgm:prSet presAssocID="{8C74E66F-5181-498D-96C5-1E3E2A744F6D}" presName="tx2" presStyleLbl="revTx" presStyleIdx="5" presStyleCnt="7"/>
      <dgm:spPr/>
      <dgm:t>
        <a:bodyPr/>
        <a:lstStyle/>
        <a:p>
          <a:endParaRPr lang="fr-FR"/>
        </a:p>
      </dgm:t>
    </dgm:pt>
    <dgm:pt modelId="{728AC031-1133-4BCA-A284-8B778E5AE8A4}" type="pres">
      <dgm:prSet presAssocID="{8C74E66F-5181-498D-96C5-1E3E2A744F6D}" presName="vert2" presStyleCnt="0"/>
      <dgm:spPr/>
    </dgm:pt>
    <dgm:pt modelId="{1163BA7D-1898-48C4-B925-854F506BB7D1}" type="pres">
      <dgm:prSet presAssocID="{8C74E66F-5181-498D-96C5-1E3E2A744F6D}" presName="thinLine2b" presStyleLbl="callout" presStyleIdx="4" presStyleCnt="6"/>
      <dgm:spPr/>
    </dgm:pt>
    <dgm:pt modelId="{F7531567-C2B6-4AC1-B358-DEEFD1913B47}" type="pres">
      <dgm:prSet presAssocID="{8C74E66F-5181-498D-96C5-1E3E2A744F6D}" presName="vertSpace2b" presStyleCnt="0"/>
      <dgm:spPr/>
    </dgm:pt>
    <dgm:pt modelId="{71C9BFD0-3C27-41ED-9DDE-2DC6E6FCB779}" type="pres">
      <dgm:prSet presAssocID="{263833C9-636F-4667-B88E-E255ED890A12}" presName="horz2" presStyleCnt="0"/>
      <dgm:spPr/>
    </dgm:pt>
    <dgm:pt modelId="{F52CDC87-BE4B-4A07-A999-12E938613B86}" type="pres">
      <dgm:prSet presAssocID="{263833C9-636F-4667-B88E-E255ED890A12}" presName="horzSpace2" presStyleCnt="0"/>
      <dgm:spPr/>
    </dgm:pt>
    <dgm:pt modelId="{A6CBC07C-B004-49F0-AA75-976E2F584456}" type="pres">
      <dgm:prSet presAssocID="{263833C9-636F-4667-B88E-E255ED890A12}" presName="tx2" presStyleLbl="revTx" presStyleIdx="6" presStyleCnt="7"/>
      <dgm:spPr/>
      <dgm:t>
        <a:bodyPr/>
        <a:lstStyle/>
        <a:p>
          <a:endParaRPr lang="fr-FR"/>
        </a:p>
      </dgm:t>
    </dgm:pt>
    <dgm:pt modelId="{A59D0974-7797-4475-86DB-1EDE44FC055E}" type="pres">
      <dgm:prSet presAssocID="{263833C9-636F-4667-B88E-E255ED890A12}" presName="vert2" presStyleCnt="0"/>
      <dgm:spPr/>
    </dgm:pt>
    <dgm:pt modelId="{B9EC2991-A0DA-4C7E-8AE7-E5E2A2B1B6F3}" type="pres">
      <dgm:prSet presAssocID="{263833C9-636F-4667-B88E-E255ED890A12}" presName="thinLine2b" presStyleLbl="callout" presStyleIdx="5" presStyleCnt="6"/>
      <dgm:spPr/>
    </dgm:pt>
    <dgm:pt modelId="{42A452B3-BD29-4CAB-8129-46B4DA6607F3}" type="pres">
      <dgm:prSet presAssocID="{263833C9-636F-4667-B88E-E255ED890A12}" presName="vertSpace2b" presStyleCnt="0"/>
      <dgm:spPr/>
    </dgm:pt>
  </dgm:ptLst>
  <dgm:cxnLst>
    <dgm:cxn modelId="{53ACD858-AC5B-448F-9BCC-CD6CAE3E55D3}" srcId="{FBC337EB-D318-4F38-ADEB-261ACB15F805}" destId="{30245986-3BB5-49BA-9FE2-2AE8739F403F}" srcOrd="2" destOrd="0" parTransId="{9DDBAB5F-67F6-4039-9470-950E5B211C22}" sibTransId="{E93E0026-AE82-46B9-A5C5-B8AF5A9A0A5A}"/>
    <dgm:cxn modelId="{5D76AC01-EB84-4262-99BD-05AD588A909D}" type="presOf" srcId="{FBC337EB-D318-4F38-ADEB-261ACB15F805}" destId="{283F9FA0-79A2-464B-85A1-4165F07BDBA1}" srcOrd="0" destOrd="0" presId="urn:microsoft.com/office/officeart/2008/layout/LinedList"/>
    <dgm:cxn modelId="{E00A3E13-DDF0-45B9-9291-15CDF726DAFE}" srcId="{7E7C669A-E5EA-48FD-A19A-E373CA4FFDEA}" destId="{FBC337EB-D318-4F38-ADEB-261ACB15F805}" srcOrd="0" destOrd="0" parTransId="{722217BC-546F-4301-ADF3-1CFE2741D678}" sibTransId="{104FF947-096D-45F2-A6BB-C4B724821911}"/>
    <dgm:cxn modelId="{FF1CD960-6658-4A92-BC33-A2DB25EEE2F5}" type="presOf" srcId="{0B71310F-39C8-4685-959D-CE71E5890C27}" destId="{C62A0B10-E5DD-4841-BFA9-EBE0EE2BE776}" srcOrd="0" destOrd="0" presId="urn:microsoft.com/office/officeart/2008/layout/LinedList"/>
    <dgm:cxn modelId="{C915DBFD-EAC0-4CC0-B1CF-DF0FB620B37E}" type="presOf" srcId="{612650E3-A7D7-4804-BF43-E878A87FFFE3}" destId="{C63163D3-19BD-48B8-8378-60C7FA9E0DD4}" srcOrd="0" destOrd="0" presId="urn:microsoft.com/office/officeart/2008/layout/LinedList"/>
    <dgm:cxn modelId="{2EAC8EAE-F1A7-4BA3-AB2E-D02EF36BDC1B}" type="presOf" srcId="{7E7C669A-E5EA-48FD-A19A-E373CA4FFDEA}" destId="{D6DCA2AE-C9E1-4E70-B203-C8986BA3A365}" srcOrd="0" destOrd="0" presId="urn:microsoft.com/office/officeart/2008/layout/LinedList"/>
    <dgm:cxn modelId="{91C288AD-13FF-41D5-90AF-2E5873EE616D}" type="presOf" srcId="{8C74E66F-5181-498D-96C5-1E3E2A744F6D}" destId="{01001125-D55F-45DA-BDA1-25EB95FE9D8B}" srcOrd="0" destOrd="0" presId="urn:microsoft.com/office/officeart/2008/layout/LinedList"/>
    <dgm:cxn modelId="{6B610313-B62D-444E-B63F-953257832F33}" type="presOf" srcId="{30245986-3BB5-49BA-9FE2-2AE8739F403F}" destId="{FB45B396-38BD-433A-AB08-C8B54A66F75F}" srcOrd="0" destOrd="0" presId="urn:microsoft.com/office/officeart/2008/layout/LinedList"/>
    <dgm:cxn modelId="{D21F812C-B252-4121-AB4C-B4165CD66726}" type="presOf" srcId="{7EDFDD3F-C8AC-4CBD-B160-DC2F74D2B69C}" destId="{7D9B1B29-FEB1-435F-9F4A-DFE59A6EB11C}" srcOrd="0" destOrd="0" presId="urn:microsoft.com/office/officeart/2008/layout/LinedList"/>
    <dgm:cxn modelId="{919BFEC6-FA09-46A4-B2F7-0B3056FBDF36}" type="presOf" srcId="{263833C9-636F-4667-B88E-E255ED890A12}" destId="{A6CBC07C-B004-49F0-AA75-976E2F584456}" srcOrd="0" destOrd="0" presId="urn:microsoft.com/office/officeart/2008/layout/LinedList"/>
    <dgm:cxn modelId="{21B1F27B-8589-4E02-8E3E-1993135F73D9}" srcId="{FBC337EB-D318-4F38-ADEB-261ACB15F805}" destId="{0B71310F-39C8-4685-959D-CE71E5890C27}" srcOrd="0" destOrd="0" parTransId="{245CCCB7-DC32-4EBE-B9BE-A5ACF2A0898A}" sibTransId="{7F560F72-FDD4-44B4-BF21-FED9E9479794}"/>
    <dgm:cxn modelId="{A3E51A13-9C5C-4FD7-9E5E-F673A39DC9C6}" srcId="{FBC337EB-D318-4F38-ADEB-261ACB15F805}" destId="{612650E3-A7D7-4804-BF43-E878A87FFFE3}" srcOrd="3" destOrd="0" parTransId="{8AEE4D62-EE02-4374-8DFF-C124009C0177}" sibTransId="{DACA5391-5DD2-4179-B118-7C296256FC24}"/>
    <dgm:cxn modelId="{8662AD6A-1CA5-497B-80FD-02EE6C8B84F6}" srcId="{FBC337EB-D318-4F38-ADEB-261ACB15F805}" destId="{8C74E66F-5181-498D-96C5-1E3E2A744F6D}" srcOrd="4" destOrd="0" parTransId="{4B166ADD-EDA2-4708-86C3-27933D7F1D86}" sibTransId="{81DC0F38-1611-4132-8910-486719824284}"/>
    <dgm:cxn modelId="{C7C6AFD4-3185-4907-B232-E8D90B445C91}" srcId="{FBC337EB-D318-4F38-ADEB-261ACB15F805}" destId="{263833C9-636F-4667-B88E-E255ED890A12}" srcOrd="5" destOrd="0" parTransId="{ABD167B0-10ED-4463-9A49-D55251CF211A}" sibTransId="{BAA41C7F-A9D2-4D70-876D-AEE4005805CB}"/>
    <dgm:cxn modelId="{DEC95C63-F31A-485D-B646-FACB883C8460}" srcId="{FBC337EB-D318-4F38-ADEB-261ACB15F805}" destId="{7EDFDD3F-C8AC-4CBD-B160-DC2F74D2B69C}" srcOrd="1" destOrd="0" parTransId="{B4C9165F-7470-4FBB-B183-124FF6561676}" sibTransId="{32890C6C-E01C-488A-986E-64A475566DB6}"/>
    <dgm:cxn modelId="{0BD1BFCD-4C2A-42B0-8D45-F2901CDFB5CE}" type="presParOf" srcId="{D6DCA2AE-C9E1-4E70-B203-C8986BA3A365}" destId="{C129CB59-FEC1-47F1-8C2D-0B3F6BFD6AC5}" srcOrd="0" destOrd="0" presId="urn:microsoft.com/office/officeart/2008/layout/LinedList"/>
    <dgm:cxn modelId="{8179972F-F802-4721-A64A-243A13C5D408}" type="presParOf" srcId="{D6DCA2AE-C9E1-4E70-B203-C8986BA3A365}" destId="{D27B7EE7-CBB1-4585-9265-BE4B32733250}" srcOrd="1" destOrd="0" presId="urn:microsoft.com/office/officeart/2008/layout/LinedList"/>
    <dgm:cxn modelId="{F92F811C-3047-47DC-9019-83B91CDAF13A}" type="presParOf" srcId="{D27B7EE7-CBB1-4585-9265-BE4B32733250}" destId="{283F9FA0-79A2-464B-85A1-4165F07BDBA1}" srcOrd="0" destOrd="0" presId="urn:microsoft.com/office/officeart/2008/layout/LinedList"/>
    <dgm:cxn modelId="{3B900B32-05ED-4FB6-BB11-1208DFBAFB26}" type="presParOf" srcId="{D27B7EE7-CBB1-4585-9265-BE4B32733250}" destId="{3D6889A4-3F99-47B3-9B35-315B3604B7E7}" srcOrd="1" destOrd="0" presId="urn:microsoft.com/office/officeart/2008/layout/LinedList"/>
    <dgm:cxn modelId="{84C5B401-2457-4127-B8D4-5EB8D6129606}" type="presParOf" srcId="{3D6889A4-3F99-47B3-9B35-315B3604B7E7}" destId="{F2AA2C9A-C970-47ED-9F92-5F5D7CCCF095}" srcOrd="0" destOrd="0" presId="urn:microsoft.com/office/officeart/2008/layout/LinedList"/>
    <dgm:cxn modelId="{4DC9D225-78AC-4EB8-B1CC-6A902B896B08}" type="presParOf" srcId="{3D6889A4-3F99-47B3-9B35-315B3604B7E7}" destId="{35A979CE-9456-4B7D-AA64-B6D496979CE4}" srcOrd="1" destOrd="0" presId="urn:microsoft.com/office/officeart/2008/layout/LinedList"/>
    <dgm:cxn modelId="{0C8316CB-630D-4D31-ACC6-0F0B14884581}" type="presParOf" srcId="{35A979CE-9456-4B7D-AA64-B6D496979CE4}" destId="{30F52AE7-65C1-4C92-B964-428ECC838659}" srcOrd="0" destOrd="0" presId="urn:microsoft.com/office/officeart/2008/layout/LinedList"/>
    <dgm:cxn modelId="{FA79D92B-2CD3-4211-9409-627907856A92}" type="presParOf" srcId="{35A979CE-9456-4B7D-AA64-B6D496979CE4}" destId="{C62A0B10-E5DD-4841-BFA9-EBE0EE2BE776}" srcOrd="1" destOrd="0" presId="urn:microsoft.com/office/officeart/2008/layout/LinedList"/>
    <dgm:cxn modelId="{4743EB71-A874-431D-AC83-65B030E9F7A5}" type="presParOf" srcId="{35A979CE-9456-4B7D-AA64-B6D496979CE4}" destId="{122BDEC5-4809-4804-937D-F43C2CF635C2}" srcOrd="2" destOrd="0" presId="urn:microsoft.com/office/officeart/2008/layout/LinedList"/>
    <dgm:cxn modelId="{633632D5-0AE5-418E-861B-C7C528AA3E47}" type="presParOf" srcId="{3D6889A4-3F99-47B3-9B35-315B3604B7E7}" destId="{50EDA0B5-78BB-40BA-AD10-3EECA046E074}" srcOrd="2" destOrd="0" presId="urn:microsoft.com/office/officeart/2008/layout/LinedList"/>
    <dgm:cxn modelId="{5E8765DA-B05D-4AD5-8201-1AF2FE2B90E2}" type="presParOf" srcId="{3D6889A4-3F99-47B3-9B35-315B3604B7E7}" destId="{E22DC4EF-468B-4DE1-B360-D021E0934DCF}" srcOrd="3" destOrd="0" presId="urn:microsoft.com/office/officeart/2008/layout/LinedList"/>
    <dgm:cxn modelId="{9978BFC8-0709-4431-B193-5CADB575D834}" type="presParOf" srcId="{3D6889A4-3F99-47B3-9B35-315B3604B7E7}" destId="{55EF1A4B-6A1A-46E5-BCA0-8DA8AA700868}" srcOrd="4" destOrd="0" presId="urn:microsoft.com/office/officeart/2008/layout/LinedList"/>
    <dgm:cxn modelId="{630325F8-77D6-4A5E-8DD8-F78109330482}" type="presParOf" srcId="{55EF1A4B-6A1A-46E5-BCA0-8DA8AA700868}" destId="{1F94B286-5C3B-49A3-985F-39B86EFA3DF6}" srcOrd="0" destOrd="0" presId="urn:microsoft.com/office/officeart/2008/layout/LinedList"/>
    <dgm:cxn modelId="{54CB6098-F2BC-481C-95FA-D6A4880123C2}" type="presParOf" srcId="{55EF1A4B-6A1A-46E5-BCA0-8DA8AA700868}" destId="{7D9B1B29-FEB1-435F-9F4A-DFE59A6EB11C}" srcOrd="1" destOrd="0" presId="urn:microsoft.com/office/officeart/2008/layout/LinedList"/>
    <dgm:cxn modelId="{4E32B278-610D-4B82-AF10-EA5A73F53FCC}" type="presParOf" srcId="{55EF1A4B-6A1A-46E5-BCA0-8DA8AA700868}" destId="{6335D954-2D47-4028-8F2F-F7E0BDE247F2}" srcOrd="2" destOrd="0" presId="urn:microsoft.com/office/officeart/2008/layout/LinedList"/>
    <dgm:cxn modelId="{BB020447-45F8-4510-A31D-CB4532B7DBE6}" type="presParOf" srcId="{3D6889A4-3F99-47B3-9B35-315B3604B7E7}" destId="{6392E7A3-24EC-4F7B-BD8B-60666E50E1D5}" srcOrd="5" destOrd="0" presId="urn:microsoft.com/office/officeart/2008/layout/LinedList"/>
    <dgm:cxn modelId="{284941F3-A883-4BD5-B23B-D66C1F9E58E0}" type="presParOf" srcId="{3D6889A4-3F99-47B3-9B35-315B3604B7E7}" destId="{ACA89DE5-AED8-43DC-B5A4-4BF05BEDD7CE}" srcOrd="6" destOrd="0" presId="urn:microsoft.com/office/officeart/2008/layout/LinedList"/>
    <dgm:cxn modelId="{8CE6C6FC-AFAF-4765-B07D-2AABEA9AD604}" type="presParOf" srcId="{3D6889A4-3F99-47B3-9B35-315B3604B7E7}" destId="{F6C0D966-71CF-4FAB-8166-976CF11DB6C9}" srcOrd="7" destOrd="0" presId="urn:microsoft.com/office/officeart/2008/layout/LinedList"/>
    <dgm:cxn modelId="{CAB8F387-6573-4844-B151-DFB91A590581}" type="presParOf" srcId="{F6C0D966-71CF-4FAB-8166-976CF11DB6C9}" destId="{55AE9032-974B-4BC0-9D5D-961A3DDBB518}" srcOrd="0" destOrd="0" presId="urn:microsoft.com/office/officeart/2008/layout/LinedList"/>
    <dgm:cxn modelId="{107858F0-FEBF-4E23-A830-6BA8026957FE}" type="presParOf" srcId="{F6C0D966-71CF-4FAB-8166-976CF11DB6C9}" destId="{FB45B396-38BD-433A-AB08-C8B54A66F75F}" srcOrd="1" destOrd="0" presId="urn:microsoft.com/office/officeart/2008/layout/LinedList"/>
    <dgm:cxn modelId="{7F0BCC37-ABE2-4184-A0BB-54FD3DE67702}" type="presParOf" srcId="{F6C0D966-71CF-4FAB-8166-976CF11DB6C9}" destId="{635564DD-888E-4FFD-A292-A7D2BFAC2C22}" srcOrd="2" destOrd="0" presId="urn:microsoft.com/office/officeart/2008/layout/LinedList"/>
    <dgm:cxn modelId="{D0402CB5-2E90-4A5B-8F62-F9235DA7E80B}" type="presParOf" srcId="{3D6889A4-3F99-47B3-9B35-315B3604B7E7}" destId="{A0AD658E-9A4A-4FE6-B3BA-77EF741450CA}" srcOrd="8" destOrd="0" presId="urn:microsoft.com/office/officeart/2008/layout/LinedList"/>
    <dgm:cxn modelId="{0528D345-9319-4C38-AA62-36B8E6D0DABF}" type="presParOf" srcId="{3D6889A4-3F99-47B3-9B35-315B3604B7E7}" destId="{762E54FA-474F-4493-A1E6-A1A9ADD11DA0}" srcOrd="9" destOrd="0" presId="urn:microsoft.com/office/officeart/2008/layout/LinedList"/>
    <dgm:cxn modelId="{BDDDBCA7-15AC-4C47-BAFF-30BFCFF2F6BA}" type="presParOf" srcId="{3D6889A4-3F99-47B3-9B35-315B3604B7E7}" destId="{D5A4C4C6-C23D-40C1-96A5-245DC5CAB32D}" srcOrd="10" destOrd="0" presId="urn:microsoft.com/office/officeart/2008/layout/LinedList"/>
    <dgm:cxn modelId="{4B0C95F6-0021-4774-A6C5-3FDADAEFC89A}" type="presParOf" srcId="{D5A4C4C6-C23D-40C1-96A5-245DC5CAB32D}" destId="{87C1B0E1-E88C-470E-92D8-41C1E9AFFB06}" srcOrd="0" destOrd="0" presId="urn:microsoft.com/office/officeart/2008/layout/LinedList"/>
    <dgm:cxn modelId="{AE8E56D1-2FCA-4821-BE81-F7DBEF3FEA63}" type="presParOf" srcId="{D5A4C4C6-C23D-40C1-96A5-245DC5CAB32D}" destId="{C63163D3-19BD-48B8-8378-60C7FA9E0DD4}" srcOrd="1" destOrd="0" presId="urn:microsoft.com/office/officeart/2008/layout/LinedList"/>
    <dgm:cxn modelId="{83F8D041-B5E5-4B81-B057-A5CAF624DD64}" type="presParOf" srcId="{D5A4C4C6-C23D-40C1-96A5-245DC5CAB32D}" destId="{4B5C70ED-8BF1-488C-8587-4F36E5F0D695}" srcOrd="2" destOrd="0" presId="urn:microsoft.com/office/officeart/2008/layout/LinedList"/>
    <dgm:cxn modelId="{09B0DABF-1537-4F81-9978-B0D17BE1D5BE}" type="presParOf" srcId="{3D6889A4-3F99-47B3-9B35-315B3604B7E7}" destId="{84CD484B-1108-4E30-B62F-EC64720D0EFC}" srcOrd="11" destOrd="0" presId="urn:microsoft.com/office/officeart/2008/layout/LinedList"/>
    <dgm:cxn modelId="{EFDCE8A7-5B65-46C9-BB27-ABED994B3E1D}" type="presParOf" srcId="{3D6889A4-3F99-47B3-9B35-315B3604B7E7}" destId="{32E794AD-7922-431D-8DBB-007927769F28}" srcOrd="12" destOrd="0" presId="urn:microsoft.com/office/officeart/2008/layout/LinedList"/>
    <dgm:cxn modelId="{417C10D8-1C80-47F7-BFE1-B137B33D63B6}" type="presParOf" srcId="{3D6889A4-3F99-47B3-9B35-315B3604B7E7}" destId="{DEDD8112-EEF8-4CB7-ABF4-A58EE6E83A85}" srcOrd="13" destOrd="0" presId="urn:microsoft.com/office/officeart/2008/layout/LinedList"/>
    <dgm:cxn modelId="{6284EC5B-52BB-405F-BCBF-E0819A492A88}" type="presParOf" srcId="{DEDD8112-EEF8-4CB7-ABF4-A58EE6E83A85}" destId="{67AA1048-9AC0-4526-BC76-F049CE1BAC90}" srcOrd="0" destOrd="0" presId="urn:microsoft.com/office/officeart/2008/layout/LinedList"/>
    <dgm:cxn modelId="{A38C60C4-AC06-40AF-9483-B517D99D5DD3}" type="presParOf" srcId="{DEDD8112-EEF8-4CB7-ABF4-A58EE6E83A85}" destId="{01001125-D55F-45DA-BDA1-25EB95FE9D8B}" srcOrd="1" destOrd="0" presId="urn:microsoft.com/office/officeart/2008/layout/LinedList"/>
    <dgm:cxn modelId="{9EB39A95-9E3D-4ED1-8928-935E64444B38}" type="presParOf" srcId="{DEDD8112-EEF8-4CB7-ABF4-A58EE6E83A85}" destId="{728AC031-1133-4BCA-A284-8B778E5AE8A4}" srcOrd="2" destOrd="0" presId="urn:microsoft.com/office/officeart/2008/layout/LinedList"/>
    <dgm:cxn modelId="{3BFCE73C-D392-4DDF-B6A8-3C38196C7FC9}" type="presParOf" srcId="{3D6889A4-3F99-47B3-9B35-315B3604B7E7}" destId="{1163BA7D-1898-48C4-B925-854F506BB7D1}" srcOrd="14" destOrd="0" presId="urn:microsoft.com/office/officeart/2008/layout/LinedList"/>
    <dgm:cxn modelId="{149D9482-E18E-4344-9928-5ABFDE740305}" type="presParOf" srcId="{3D6889A4-3F99-47B3-9B35-315B3604B7E7}" destId="{F7531567-C2B6-4AC1-B358-DEEFD1913B47}" srcOrd="15" destOrd="0" presId="urn:microsoft.com/office/officeart/2008/layout/LinedList"/>
    <dgm:cxn modelId="{C388D424-1262-4F59-AB87-9B28A9711615}" type="presParOf" srcId="{3D6889A4-3F99-47B3-9B35-315B3604B7E7}" destId="{71C9BFD0-3C27-41ED-9DDE-2DC6E6FCB779}" srcOrd="16" destOrd="0" presId="urn:microsoft.com/office/officeart/2008/layout/LinedList"/>
    <dgm:cxn modelId="{675BD89D-097D-4A5E-94F0-58EE8A53E7FE}" type="presParOf" srcId="{71C9BFD0-3C27-41ED-9DDE-2DC6E6FCB779}" destId="{F52CDC87-BE4B-4A07-A999-12E938613B86}" srcOrd="0" destOrd="0" presId="urn:microsoft.com/office/officeart/2008/layout/LinedList"/>
    <dgm:cxn modelId="{2ECFE76A-9DE9-49B2-AB6E-127A9E485303}" type="presParOf" srcId="{71C9BFD0-3C27-41ED-9DDE-2DC6E6FCB779}" destId="{A6CBC07C-B004-49F0-AA75-976E2F584456}" srcOrd="1" destOrd="0" presId="urn:microsoft.com/office/officeart/2008/layout/LinedList"/>
    <dgm:cxn modelId="{98BAA3AA-F480-4431-8C31-FC8C84E7B3DA}" type="presParOf" srcId="{71C9BFD0-3C27-41ED-9DDE-2DC6E6FCB779}" destId="{A59D0974-7797-4475-86DB-1EDE44FC055E}" srcOrd="2" destOrd="0" presId="urn:microsoft.com/office/officeart/2008/layout/LinedList"/>
    <dgm:cxn modelId="{BC0AF2B0-8A86-448B-8D17-64AD53A4DF56}" type="presParOf" srcId="{3D6889A4-3F99-47B3-9B35-315B3604B7E7}" destId="{B9EC2991-A0DA-4C7E-8AE7-E5E2A2B1B6F3}" srcOrd="17" destOrd="0" presId="urn:microsoft.com/office/officeart/2008/layout/LinedList"/>
    <dgm:cxn modelId="{90356C2C-1011-410D-BFFE-8B80E9A4DCE5}" type="presParOf" srcId="{3D6889A4-3F99-47B3-9B35-315B3604B7E7}" destId="{42A452B3-BD29-4CAB-8129-46B4DA6607F3}" srcOrd="18" destOrd="0" presId="urn:microsoft.com/office/officeart/2008/layout/LinedList"/>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AF97929-477D-4D10-BDF1-659E881EEA13}">
      <dsp:nvSpPr>
        <dsp:cNvPr id="0" name=""/>
        <dsp:cNvSpPr/>
      </dsp:nvSpPr>
      <dsp:spPr>
        <a:xfrm>
          <a:off x="0" y="1805692"/>
          <a:ext cx="6600824"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B963CE-5C80-438D-B287-3BC477369B06}">
      <dsp:nvSpPr>
        <dsp:cNvPr id="0" name=""/>
        <dsp:cNvSpPr/>
      </dsp:nvSpPr>
      <dsp:spPr>
        <a:xfrm>
          <a:off x="0" y="1030118"/>
          <a:ext cx="6600824"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AD4B66-7F2D-43C1-964D-75F22D96525C}">
      <dsp:nvSpPr>
        <dsp:cNvPr id="0" name=""/>
        <dsp:cNvSpPr/>
      </dsp:nvSpPr>
      <dsp:spPr>
        <a:xfrm>
          <a:off x="0" y="254545"/>
          <a:ext cx="6600824" cy="0"/>
        </a:xfrm>
        <a:prstGeom prst="line">
          <a:avLst/>
        </a:pr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D6C4E0-9350-41D8-9874-4E6886919B3A}">
      <dsp:nvSpPr>
        <dsp:cNvPr id="0" name=""/>
        <dsp:cNvSpPr/>
      </dsp:nvSpPr>
      <dsp:spPr>
        <a:xfrm>
          <a:off x="1716214" y="283"/>
          <a:ext cx="4884610" cy="2542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r>
            <a:rPr lang="fr-FR" sz="1300" kern="1200"/>
            <a:t>Méthode des biens proxy </a:t>
          </a:r>
        </a:p>
      </dsp:txBody>
      <dsp:txXfrm>
        <a:off x="1716214" y="283"/>
        <a:ext cx="4884610" cy="254261"/>
      </dsp:txXfrm>
    </dsp:sp>
    <dsp:sp modelId="{6D72A772-E4A5-4714-A603-DA2E82EF3368}">
      <dsp:nvSpPr>
        <dsp:cNvPr id="0" name=""/>
        <dsp:cNvSpPr/>
      </dsp:nvSpPr>
      <dsp:spPr>
        <a:xfrm>
          <a:off x="0" y="283"/>
          <a:ext cx="1716214" cy="2542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fr-FR" sz="1300" kern="1200"/>
            <a:t>Méthode 1</a:t>
          </a:r>
        </a:p>
      </dsp:txBody>
      <dsp:txXfrm>
        <a:off x="12414" y="12697"/>
        <a:ext cx="1691386" cy="241847"/>
      </dsp:txXfrm>
    </dsp:sp>
    <dsp:sp modelId="{B950C45E-1504-48E0-9262-1BD69B539221}">
      <dsp:nvSpPr>
        <dsp:cNvPr id="0" name=""/>
        <dsp:cNvSpPr/>
      </dsp:nvSpPr>
      <dsp:spPr>
        <a:xfrm>
          <a:off x="0" y="254545"/>
          <a:ext cx="6600824" cy="50859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r>
            <a:rPr lang="fr-FR" sz="1000" kern="1200"/>
            <a:t>Coût de l'aide est estimé par le prix/salaire d'un bien équivalent (aide professionnelle) (exple taux horaire du SMIC) : taux de salaire de référence appliqué au nombre d'heures apportées par la personne  (même taux appliqué à tout le monde)</a:t>
          </a:r>
        </a:p>
      </dsp:txBody>
      <dsp:txXfrm>
        <a:off x="0" y="254545"/>
        <a:ext cx="6600824" cy="508599"/>
      </dsp:txXfrm>
    </dsp:sp>
    <dsp:sp modelId="{0B0EB31C-7860-40F7-8218-2A764445DE79}">
      <dsp:nvSpPr>
        <dsp:cNvPr id="0" name=""/>
        <dsp:cNvSpPr/>
      </dsp:nvSpPr>
      <dsp:spPr>
        <a:xfrm>
          <a:off x="1716214" y="775857"/>
          <a:ext cx="4884610" cy="2542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r>
            <a:rPr lang="fr-FR" sz="1300" kern="1200"/>
            <a:t>Coûts d’opportunité</a:t>
          </a:r>
        </a:p>
      </dsp:txBody>
      <dsp:txXfrm>
        <a:off x="1716214" y="775857"/>
        <a:ext cx="4884610" cy="254261"/>
      </dsp:txXfrm>
    </dsp:sp>
    <dsp:sp modelId="{AD2C4A35-6CA2-4EDE-90EE-E5CFE9063DBD}">
      <dsp:nvSpPr>
        <dsp:cNvPr id="0" name=""/>
        <dsp:cNvSpPr/>
      </dsp:nvSpPr>
      <dsp:spPr>
        <a:xfrm>
          <a:off x="0" y="775857"/>
          <a:ext cx="1716214" cy="2542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fr-FR" sz="1300" kern="1200"/>
            <a:t>Méthode 2</a:t>
          </a:r>
        </a:p>
      </dsp:txBody>
      <dsp:txXfrm>
        <a:off x="12414" y="788271"/>
        <a:ext cx="1691386" cy="241847"/>
      </dsp:txXfrm>
    </dsp:sp>
    <dsp:sp modelId="{4C9DA83F-78CD-4F0E-A1E2-832E25F01843}">
      <dsp:nvSpPr>
        <dsp:cNvPr id="0" name=""/>
        <dsp:cNvSpPr/>
      </dsp:nvSpPr>
      <dsp:spPr>
        <a:xfrm>
          <a:off x="0" y="1030118"/>
          <a:ext cx="6600824" cy="50859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r>
            <a:rPr lang="fr-FR" sz="1000" kern="1200"/>
            <a:t>Taux horaire n'est pas le même pour tout le monde, il est individuel et varie en fonction de certaines caractéristiques (nbre d'années d'expérience, âge, formation) </a:t>
          </a:r>
        </a:p>
      </dsp:txBody>
      <dsp:txXfrm>
        <a:off x="0" y="1030118"/>
        <a:ext cx="6600824" cy="508599"/>
      </dsp:txXfrm>
    </dsp:sp>
    <dsp:sp modelId="{2F0090DE-B9E8-4CCD-88A7-4698EE0DBC2E}">
      <dsp:nvSpPr>
        <dsp:cNvPr id="0" name=""/>
        <dsp:cNvSpPr/>
      </dsp:nvSpPr>
      <dsp:spPr>
        <a:xfrm>
          <a:off x="1716214" y="1551430"/>
          <a:ext cx="4884610" cy="2542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b" anchorCtr="0">
          <a:noAutofit/>
        </a:bodyPr>
        <a:lstStyle/>
        <a:p>
          <a:pPr lvl="0" algn="l" defTabSz="577850">
            <a:lnSpc>
              <a:spcPct val="90000"/>
            </a:lnSpc>
            <a:spcBef>
              <a:spcPct val="0"/>
            </a:spcBef>
            <a:spcAft>
              <a:spcPct val="35000"/>
            </a:spcAft>
          </a:pPr>
          <a:r>
            <a:rPr lang="fr-FR" sz="1300" kern="1200"/>
            <a:t>Evaluation contingente </a:t>
          </a:r>
        </a:p>
      </dsp:txBody>
      <dsp:txXfrm>
        <a:off x="1716214" y="1551430"/>
        <a:ext cx="4884610" cy="254261"/>
      </dsp:txXfrm>
    </dsp:sp>
    <dsp:sp modelId="{BEB2EDEA-0411-4637-82BE-B172CE3D58B1}">
      <dsp:nvSpPr>
        <dsp:cNvPr id="0" name=""/>
        <dsp:cNvSpPr/>
      </dsp:nvSpPr>
      <dsp:spPr>
        <a:xfrm>
          <a:off x="0" y="1551430"/>
          <a:ext cx="1716214" cy="254261"/>
        </a:xfrm>
        <a:prstGeom prst="round2SameRect">
          <a:avLst>
            <a:gd name="adj1" fmla="val 16670"/>
            <a:gd name="adj2" fmla="val 0"/>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765" tIns="24765" rIns="24765" bIns="24765" numCol="1" spcCol="1270" anchor="ctr" anchorCtr="0">
          <a:noAutofit/>
        </a:bodyPr>
        <a:lstStyle/>
        <a:p>
          <a:pPr lvl="0" algn="ctr" defTabSz="577850">
            <a:lnSpc>
              <a:spcPct val="90000"/>
            </a:lnSpc>
            <a:spcBef>
              <a:spcPct val="0"/>
            </a:spcBef>
            <a:spcAft>
              <a:spcPct val="35000"/>
            </a:spcAft>
          </a:pPr>
          <a:r>
            <a:rPr lang="fr-FR" sz="1300" kern="1200"/>
            <a:t>Méthode 3</a:t>
          </a:r>
        </a:p>
      </dsp:txBody>
      <dsp:txXfrm>
        <a:off x="12414" y="1563844"/>
        <a:ext cx="1691386" cy="241847"/>
      </dsp:txXfrm>
    </dsp:sp>
    <dsp:sp modelId="{C7C6F8AC-A769-4969-8F96-57D8B20BD595}">
      <dsp:nvSpPr>
        <dsp:cNvPr id="0" name=""/>
        <dsp:cNvSpPr/>
      </dsp:nvSpPr>
      <dsp:spPr>
        <a:xfrm>
          <a:off x="0" y="1805692"/>
          <a:ext cx="6600824" cy="50859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4765" tIns="24765" rIns="24765" bIns="24765" numCol="1" spcCol="1270" anchor="t" anchorCtr="0">
          <a:noAutofit/>
        </a:bodyPr>
        <a:lstStyle/>
        <a:p>
          <a:pPr marL="57150" lvl="1" indent="-57150" algn="l" defTabSz="444500">
            <a:lnSpc>
              <a:spcPct val="90000"/>
            </a:lnSpc>
            <a:spcBef>
              <a:spcPct val="0"/>
            </a:spcBef>
            <a:spcAft>
              <a:spcPct val="15000"/>
            </a:spcAft>
            <a:buChar char="••"/>
          </a:pPr>
          <a:r>
            <a:rPr lang="fr-FR" sz="1000" kern="1200"/>
            <a:t>On questionne directement sur l'aidant sur la valeur qu'il attribue lui-même à sa contribution (consentement à payer et à recevoir) =&gt; </a:t>
          </a:r>
          <a:r>
            <a:rPr lang="fr-FR" sz="1000" b="1" kern="1200"/>
            <a:t>mesurer leur propre valorisation d'activité d'aidant</a:t>
          </a:r>
          <a:endParaRPr lang="fr-FR" sz="1000" kern="1200"/>
        </a:p>
      </dsp:txBody>
      <dsp:txXfrm>
        <a:off x="0" y="1805692"/>
        <a:ext cx="6600824" cy="50859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129CB59-FEC1-47F1-8C2D-0B3F6BFD6AC5}">
      <dsp:nvSpPr>
        <dsp:cNvPr id="0" name=""/>
        <dsp:cNvSpPr/>
      </dsp:nvSpPr>
      <dsp:spPr>
        <a:xfrm>
          <a:off x="0" y="0"/>
          <a:ext cx="6524625" cy="0"/>
        </a:xfrm>
        <a:prstGeom prst="line">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83F9FA0-79A2-464B-85A1-4165F07BDBA1}">
      <dsp:nvSpPr>
        <dsp:cNvPr id="0" name=""/>
        <dsp:cNvSpPr/>
      </dsp:nvSpPr>
      <dsp:spPr>
        <a:xfrm>
          <a:off x="0" y="0"/>
          <a:ext cx="1304925" cy="244792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0960" tIns="60960" rIns="60960" bIns="60960" numCol="1" spcCol="1270" anchor="t" anchorCtr="0">
          <a:noAutofit/>
        </a:bodyPr>
        <a:lstStyle/>
        <a:p>
          <a:pPr lvl="0" algn="l" defTabSz="711200">
            <a:lnSpc>
              <a:spcPct val="90000"/>
            </a:lnSpc>
            <a:spcBef>
              <a:spcPct val="0"/>
            </a:spcBef>
            <a:spcAft>
              <a:spcPct val="35000"/>
            </a:spcAft>
          </a:pPr>
          <a:r>
            <a:rPr lang="fr-FR" sz="1600" kern="1200"/>
            <a:t>Pistes intéressantes pour la recherche fondamentale et appliquée :</a:t>
          </a:r>
        </a:p>
      </dsp:txBody>
      <dsp:txXfrm>
        <a:off x="0" y="0"/>
        <a:ext cx="1304925" cy="2447925"/>
      </dsp:txXfrm>
    </dsp:sp>
    <dsp:sp modelId="{C62A0B10-E5DD-4841-BFA9-EBE0EE2BE776}">
      <dsp:nvSpPr>
        <dsp:cNvPr id="0" name=""/>
        <dsp:cNvSpPr/>
      </dsp:nvSpPr>
      <dsp:spPr>
        <a:xfrm>
          <a:off x="1402794" y="19273"/>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b="1" kern="1200"/>
            <a:t>Développement des outils d’observation </a:t>
          </a:r>
          <a:r>
            <a:rPr lang="fr-FR" sz="1000" kern="1200"/>
            <a:t>pour savoir ce qui est bien pour la personne et pas (pauvreté en la matière)</a:t>
          </a:r>
        </a:p>
      </dsp:txBody>
      <dsp:txXfrm>
        <a:off x="1402794" y="19273"/>
        <a:ext cx="5121830" cy="385476"/>
      </dsp:txXfrm>
    </dsp:sp>
    <dsp:sp modelId="{50EDA0B5-78BB-40BA-AD10-3EECA046E074}">
      <dsp:nvSpPr>
        <dsp:cNvPr id="0" name=""/>
        <dsp:cNvSpPr/>
      </dsp:nvSpPr>
      <dsp:spPr>
        <a:xfrm>
          <a:off x="1304925" y="404750"/>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D9B1B29-FEB1-435F-9F4A-DFE59A6EB11C}">
      <dsp:nvSpPr>
        <dsp:cNvPr id="0" name=""/>
        <dsp:cNvSpPr/>
      </dsp:nvSpPr>
      <dsp:spPr>
        <a:xfrm>
          <a:off x="1402794" y="424024"/>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kern="1200"/>
            <a:t>Il faudrait des </a:t>
          </a:r>
          <a:r>
            <a:rPr lang="fr-FR" sz="1000" b="1" kern="1200"/>
            <a:t>grilles qui appellent à observer l’enfant finement </a:t>
          </a:r>
          <a:r>
            <a:rPr lang="fr-FR" sz="1000" kern="1200"/>
            <a:t>permettant de centrer les proches sur l’enfant (voir les changements, repérer les moins bien de l’enfant...)</a:t>
          </a:r>
        </a:p>
      </dsp:txBody>
      <dsp:txXfrm>
        <a:off x="1402794" y="424024"/>
        <a:ext cx="5121830" cy="385476"/>
      </dsp:txXfrm>
    </dsp:sp>
    <dsp:sp modelId="{6392E7A3-24EC-4F7B-BD8B-60666E50E1D5}">
      <dsp:nvSpPr>
        <dsp:cNvPr id="0" name=""/>
        <dsp:cNvSpPr/>
      </dsp:nvSpPr>
      <dsp:spPr>
        <a:xfrm>
          <a:off x="1304925" y="809500"/>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FB45B396-38BD-433A-AB08-C8B54A66F75F}">
      <dsp:nvSpPr>
        <dsp:cNvPr id="0" name=""/>
        <dsp:cNvSpPr/>
      </dsp:nvSpPr>
      <dsp:spPr>
        <a:xfrm>
          <a:off x="1402794" y="828774"/>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kern="1200"/>
            <a:t>Il faudrait une méthodologie de l’observation également. Observer c’est déjà intervenir =&gt; observation et intervention sont liées</a:t>
          </a:r>
        </a:p>
      </dsp:txBody>
      <dsp:txXfrm>
        <a:off x="1402794" y="828774"/>
        <a:ext cx="5121830" cy="385476"/>
      </dsp:txXfrm>
    </dsp:sp>
    <dsp:sp modelId="{A0AD658E-9A4A-4FE6-B3BA-77EF741450CA}">
      <dsp:nvSpPr>
        <dsp:cNvPr id="0" name=""/>
        <dsp:cNvSpPr/>
      </dsp:nvSpPr>
      <dsp:spPr>
        <a:xfrm>
          <a:off x="1304925" y="1214250"/>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C63163D3-19BD-48B8-8378-60C7FA9E0DD4}">
      <dsp:nvSpPr>
        <dsp:cNvPr id="0" name=""/>
        <dsp:cNvSpPr/>
      </dsp:nvSpPr>
      <dsp:spPr>
        <a:xfrm>
          <a:off x="1402794" y="1233524"/>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kern="1200"/>
            <a:t>Travaux autour de la voix, des manifestations de la conscience du soi</a:t>
          </a:r>
        </a:p>
      </dsp:txBody>
      <dsp:txXfrm>
        <a:off x="1402794" y="1233524"/>
        <a:ext cx="5121830" cy="385476"/>
      </dsp:txXfrm>
    </dsp:sp>
    <dsp:sp modelId="{84CD484B-1108-4E30-B62F-EC64720D0EFC}">
      <dsp:nvSpPr>
        <dsp:cNvPr id="0" name=""/>
        <dsp:cNvSpPr/>
      </dsp:nvSpPr>
      <dsp:spPr>
        <a:xfrm>
          <a:off x="1304925" y="1619001"/>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1001125-D55F-45DA-BDA1-25EB95FE9D8B}">
      <dsp:nvSpPr>
        <dsp:cNvPr id="0" name=""/>
        <dsp:cNvSpPr/>
      </dsp:nvSpPr>
      <dsp:spPr>
        <a:xfrm>
          <a:off x="1402794" y="1638275"/>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kern="1200"/>
            <a:t>Dans </a:t>
          </a:r>
          <a:r>
            <a:rPr lang="fr-FR" sz="1000" b="1" kern="1200"/>
            <a:t>tous les domaines de la sensorialité </a:t>
          </a:r>
          <a:r>
            <a:rPr lang="fr-FR" sz="1000" kern="1200"/>
            <a:t>il y a des travaux à faire (ici on a travaillé autour des capacités olfactives mais il faudrait développer des analyses auditives, visuelles)</a:t>
          </a:r>
        </a:p>
      </dsp:txBody>
      <dsp:txXfrm>
        <a:off x="1402794" y="1638275"/>
        <a:ext cx="5121830" cy="385476"/>
      </dsp:txXfrm>
    </dsp:sp>
    <dsp:sp modelId="{1163BA7D-1898-48C4-B925-854F506BB7D1}">
      <dsp:nvSpPr>
        <dsp:cNvPr id="0" name=""/>
        <dsp:cNvSpPr/>
      </dsp:nvSpPr>
      <dsp:spPr>
        <a:xfrm>
          <a:off x="1304925" y="2023751"/>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6CBC07C-B004-49F0-AA75-976E2F584456}">
      <dsp:nvSpPr>
        <dsp:cNvPr id="0" name=""/>
        <dsp:cNvSpPr/>
      </dsp:nvSpPr>
      <dsp:spPr>
        <a:xfrm>
          <a:off x="1402794" y="2043025"/>
          <a:ext cx="5121830" cy="38547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fr-FR" sz="1000" b="1" kern="1200"/>
            <a:t>Travaux autour de la surdicécité </a:t>
          </a:r>
          <a:r>
            <a:rPr lang="fr-FR" sz="1000" kern="1200"/>
            <a:t>seraient intéressants car la communication actuellement passe beaucoup par le visuel et le verbal. L'aspect tactile est souvent oublié</a:t>
          </a:r>
        </a:p>
      </dsp:txBody>
      <dsp:txXfrm>
        <a:off x="1402794" y="2043025"/>
        <a:ext cx="5121830" cy="385476"/>
      </dsp:txXfrm>
    </dsp:sp>
    <dsp:sp modelId="{B9EC2991-A0DA-4C7E-8AE7-E5E2A2B1B6F3}">
      <dsp:nvSpPr>
        <dsp:cNvPr id="0" name=""/>
        <dsp:cNvSpPr/>
      </dsp:nvSpPr>
      <dsp:spPr>
        <a:xfrm>
          <a:off x="1304925" y="2428501"/>
          <a:ext cx="5219700" cy="0"/>
        </a:xfrm>
        <a:prstGeom prst="line">
          <a:avLst/>
        </a:prstGeom>
        <a:solidFill>
          <a:schemeClr val="accent1">
            <a:hueOff val="0"/>
            <a:satOff val="0"/>
            <a:lumOff val="0"/>
            <a:alphaOff val="0"/>
          </a:schemeClr>
        </a:solidFill>
        <a:ln w="25400" cap="flat" cmpd="sng" algn="ctr">
          <a:solidFill>
            <a:schemeClr val="accent1">
              <a:tint val="5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11/layout/TabList">
  <dgm:title val="Liste d’onglets"/>
  <dgm:desc val="Permet de représenter des blocs d’informations non séquentiels ou groupés. Utilisation optimale avec des listes comportant de petites quantités de texte Niveau 1. Le premier Niveau 2 s’affiche en regard du texte Niveau 1 et le reste du texte Niveau 2 apparaît en dessous du texte Niveau 1."/>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schemas.openxmlformats.org/officeDocument/2006/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schemas.openxmlformats.org/officeDocument/2006/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schemas.openxmlformats.org/officeDocument/2006/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schemas.openxmlformats.org/officeDocument/2006/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schemas.openxmlformats.org/officeDocument/2006/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schemas.openxmlformats.org/officeDocument/2006/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LinedList">
  <dgm:title val=""/>
  <dgm:desc val=""/>
  <dgm:catLst>
    <dgm:cat type="hierarchy" pri="8000"/>
    <dgm:cat type="list" pri="25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clrData>
  <dgm:layoutNode name="vert0">
    <dgm:varLst>
      <dgm:dir/>
      <dgm:animOne val="branch"/>
      <dgm:animLvl val="lvl"/>
    </dgm:varLst>
    <dgm:choose name="Name0">
      <dgm:if name="Name1" func="var" arg="dir" op="equ" val="norm">
        <dgm:alg type="lin">
          <dgm:param type="linDir" val="fromT"/>
          <dgm:param type="nodeHorzAlign" val="l"/>
        </dgm:alg>
      </dgm:if>
      <dgm:else name="Name2">
        <dgm:alg type="lin">
          <dgm:param type="linDir" val="fromT"/>
          <dgm:param type="nodeHorzAlign" val="r"/>
        </dgm:alg>
      </dgm:else>
    </dgm:choose>
    <dgm:shape xmlns:r="http://schemas.openxmlformats.org/officeDocument/2006/relationships" r:blip="">
      <dgm:adjLst/>
    </dgm:shape>
    <dgm:presOf/>
    <dgm:constrLst>
      <dgm:constr type="w" for="ch" forName="horz1" refType="w"/>
      <dgm:constr type="h" for="ch" forName="horz1" refType="h"/>
      <dgm:constr type="h" for="des" forName="vert1" refType="h"/>
      <dgm:constr type="h" for="des" forName="tx1" refType="h"/>
      <dgm:constr type="h" for="des" forName="horz2" refType="h"/>
      <dgm:constr type="h" for="des" forName="vert2" refType="h"/>
      <dgm:constr type="h" for="des" forName="horz3" refType="h"/>
      <dgm:constr type="h" for="des" forName="vert3" refType="h"/>
      <dgm:constr type="h" for="des" forName="horz4" refType="h"/>
      <dgm:constr type="h" for="des" ptType="node" refType="h"/>
      <dgm:constr type="primFontSz" for="des" forName="tx1" op="equ" val="65"/>
      <dgm:constr type="primFontSz" for="des" forName="tx2" op="equ" val="65"/>
      <dgm:constr type="primFontSz" for="des" forName="tx3" op="equ" val="65"/>
      <dgm:constr type="primFontSz" for="des" forName="tx4" op="equ" val="65"/>
      <dgm:constr type="w" for="des" forName="thickLine" refType="w"/>
      <dgm:constr type="h" for="des" forName="thickLine"/>
      <dgm:constr type="h" for="des" forName="thinLine1"/>
      <dgm:constr type="h" for="des" forName="thinLine2b"/>
      <dgm:constr type="h" for="des" forName="thinLine3"/>
      <dgm:constr type="h" for="des" forName="vertSpace2a" refType="h" fact="0.05"/>
      <dgm:constr type="h" for="des" forName="vertSpace2b" refType="h" refFor="des" refForName="vertSpace2a"/>
    </dgm:constrLst>
    <dgm:forEach name="Name3" axis="ch" ptType="node">
      <dgm:layoutNode name="thickLine" styleLbl="alignNode1">
        <dgm:alg type="sp"/>
        <dgm:shape xmlns:r="http://schemas.openxmlformats.org/officeDocument/2006/relationships" type="line" r:blip="">
          <dgm:adjLst/>
        </dgm:shape>
        <dgm:presOf/>
      </dgm:layoutNode>
      <dgm:layoutNode name="horz1">
        <dgm:choose name="Name4">
          <dgm:if name="Name5" func="var" arg="dir" op="equ" val="norm">
            <dgm:alg type="lin">
              <dgm:param type="linDir" val="fromL"/>
              <dgm:param type="nodeVertAlign" val="t"/>
            </dgm:alg>
          </dgm:if>
          <dgm:else name="Name6">
            <dgm:alg type="lin">
              <dgm:param type="linDir" val="fromR"/>
              <dgm:param type="nodeVertAlign" val="t"/>
            </dgm:alg>
          </dgm:else>
        </dgm:choose>
        <dgm:shape xmlns:r="http://schemas.openxmlformats.org/officeDocument/2006/relationships" r:blip="">
          <dgm:adjLst/>
        </dgm:shape>
        <dgm:presOf/>
        <dgm:choose name="Name7">
          <dgm:if name="Name8" axis="root des" func="maxDepth" op="equ" val="1">
            <dgm:constrLst>
              <dgm:constr type="w" for="ch" forName="tx1" refType="w"/>
            </dgm:constrLst>
          </dgm:if>
          <dgm:if name="Name9" axis="root des" func="maxDepth" op="equ" val="2">
            <dgm:constrLst>
              <dgm:constr type="w" for="ch" forName="tx1" refType="w" fact="0.2"/>
              <dgm:constr type="w" for="des" forName="tx2" refType="w" fact="0.785"/>
              <dgm:constr type="w" for="des" forName="horzSpace2" refType="w" fact="0.015"/>
              <dgm:constr type="w" for="des" forName="thinLine2b" refType="w" fact="0.8"/>
            </dgm:constrLst>
          </dgm:if>
          <dgm:if name="Name10" axis="root des" func="maxDepth" op="equ" val="3">
            <dgm:constrLst>
              <dgm:constr type="w" for="ch" forName="tx1" refType="w" fact="0.2"/>
              <dgm:constr type="w" for="des" forName="tx2" refType="w" fact="0.385"/>
              <dgm:constr type="w" for="des" forName="tx3" refType="w" fact="0.385"/>
              <dgm:constr type="w" for="des" forName="horzSpace2" refType="w" fact="0.015"/>
              <dgm:constr type="w" for="des" forName="horzSpace3" refType="w" fact="0.015"/>
              <dgm:constr type="w" for="des" forName="thinLine2b" refType="w" fact="0.8"/>
              <dgm:constr type="w" for="des" forName="thinLine3" refType="w" fact="0.385"/>
            </dgm:constrLst>
          </dgm:if>
          <dgm:if name="Name11" axis="root des" func="maxDepth" op="gte" val="4">
            <dgm:constrLst>
              <dgm:constr type="w" for="ch" forName="tx1" refType="w" fact="0.2"/>
              <dgm:constr type="w" for="des" forName="tx2" refType="w" fact="0.2516"/>
              <dgm:constr type="w" for="des" forName="tx3" refType="w" fact="0.2516"/>
              <dgm:constr type="w" for="des" forName="tx4" refType="w" fact="0.2516"/>
              <dgm:constr type="w" for="des" forName="horzSpace2" refType="w" fact="0.015"/>
              <dgm:constr type="w" for="des" forName="horzSpace3" refType="w" fact="0.015"/>
              <dgm:constr type="w" for="des" forName="horzSpace4" refType="w" fact="0.015"/>
              <dgm:constr type="w" for="des" forName="thinLine2b" refType="w" fact="0.8"/>
              <dgm:constr type="w" for="des" forName="thinLine3" refType="w" fact="0.5332"/>
            </dgm:constrLst>
          </dgm:if>
          <dgm:else name="Name12"/>
        </dgm:choose>
        <dgm:layoutNode name="tx1"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1">
          <dgm:choose name="Name13">
            <dgm:if name="Name14" func="var" arg="dir" op="equ" val="norm">
              <dgm:alg type="lin">
                <dgm:param type="linDir" val="fromT"/>
                <dgm:param type="nodeHorzAlign" val="l"/>
              </dgm:alg>
            </dgm:if>
            <dgm:else name="Name15">
              <dgm:alg type="lin">
                <dgm:param type="linDir" val="fromT"/>
                <dgm:param type="nodeHorzAlign" val="r"/>
              </dgm:alg>
            </dgm:else>
          </dgm:choose>
          <dgm:shape xmlns:r="http://schemas.openxmlformats.org/officeDocument/2006/relationships" r:blip="">
            <dgm:adjLst/>
          </dgm:shape>
          <dgm:presOf/>
          <dgm:forEach name="Name16" axis="ch" ptType="node">
            <dgm:choose name="Name17">
              <dgm:if name="Name18" axis="self" ptType="node" func="pos" op="equ" val="1">
                <dgm:layoutNode name="vertSpace2a">
                  <dgm:alg type="sp"/>
                  <dgm:shape xmlns:r="http://schemas.openxmlformats.org/officeDocument/2006/relationships" r:blip="">
                    <dgm:adjLst/>
                  </dgm:shape>
                  <dgm:presOf/>
                </dgm:layoutNode>
              </dgm:if>
              <dgm:else name="Name19"/>
            </dgm:choose>
            <dgm:layoutNode name="horz2">
              <dgm:choose name="Name20">
                <dgm:if name="Name21" func="var" arg="dir" op="equ" val="norm">
                  <dgm:alg type="lin">
                    <dgm:param type="linDir" val="fromL"/>
                    <dgm:param type="nodeVertAlign" val="t"/>
                  </dgm:alg>
                </dgm:if>
                <dgm:else name="Name22">
                  <dgm:alg type="lin">
                    <dgm:param type="linDir" val="fromR"/>
                    <dgm:param type="nodeVertAlign" val="t"/>
                  </dgm:alg>
                </dgm:else>
              </dgm:choose>
              <dgm:shape xmlns:r="http://schemas.openxmlformats.org/officeDocument/2006/relationships" r:blip="">
                <dgm:adjLst/>
              </dgm:shape>
              <dgm:presOf/>
              <dgm:layoutNode name="horzSpace2">
                <dgm:alg type="sp"/>
                <dgm:shape xmlns:r="http://schemas.openxmlformats.org/officeDocument/2006/relationships" r:blip="">
                  <dgm:adjLst/>
                </dgm:shape>
                <dgm:presOf/>
              </dgm:layoutNode>
              <dgm:layoutNode name="tx2"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2">
                <dgm:choose name="Name23">
                  <dgm:if name="Name24" func="var" arg="dir" op="equ" val="norm">
                    <dgm:alg type="lin">
                      <dgm:param type="linDir" val="fromT"/>
                      <dgm:param type="nodeHorzAlign" val="l"/>
                    </dgm:alg>
                  </dgm:if>
                  <dgm:else name="Name25">
                    <dgm:alg type="lin">
                      <dgm:param type="linDir" val="fromT"/>
                      <dgm:param type="nodeHorzAlign" val="r"/>
                    </dgm:alg>
                  </dgm:else>
                </dgm:choose>
                <dgm:shape xmlns:r="http://schemas.openxmlformats.org/officeDocument/2006/relationships" r:blip="">
                  <dgm:adjLst/>
                </dgm:shape>
                <dgm:presOf/>
                <dgm:forEach name="Name26" axis="ch" ptType="node">
                  <dgm:layoutNode name="horz3">
                    <dgm:choose name="Name27">
                      <dgm:if name="Name28" func="var" arg="dir" op="equ" val="norm">
                        <dgm:alg type="lin">
                          <dgm:param type="linDir" val="fromL"/>
                          <dgm:param type="nodeVertAlign" val="t"/>
                        </dgm:alg>
                      </dgm:if>
                      <dgm:else name="Name29">
                        <dgm:alg type="lin">
                          <dgm:param type="linDir" val="fromR"/>
                          <dgm:param type="nodeVertAlign" val="t"/>
                        </dgm:alg>
                      </dgm:else>
                    </dgm:choose>
                    <dgm:shape xmlns:r="http://schemas.openxmlformats.org/officeDocument/2006/relationships" r:blip="">
                      <dgm:adjLst/>
                    </dgm:shape>
                    <dgm:presOf/>
                    <dgm:layoutNode name="horzSpace3">
                      <dgm:alg type="sp"/>
                      <dgm:shape xmlns:r="http://schemas.openxmlformats.org/officeDocument/2006/relationships" r:blip="">
                        <dgm:adjLst/>
                      </dgm:shape>
                      <dgm:presOf/>
                    </dgm:layoutNode>
                    <dgm:layoutNode name="tx3" styleLbl="revTx">
                      <dgm:alg type="tx">
                        <dgm:param type="parTxLTRAlign" val="l"/>
                        <dgm:param type="parTxRTLAlign" val="r"/>
                        <dgm:param type="txAnchorVert" val="t"/>
                      </dgm:alg>
                      <dgm:shape xmlns:r="http://schemas.openxmlformats.org/officeDocument/2006/relationships" type="rect" r:blip="">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vert3">
                      <dgm:choose name="Name30">
                        <dgm:if name="Name31" func="var" arg="dir" op="equ" val="norm">
                          <dgm:alg type="lin">
                            <dgm:param type="linDir" val="fromT"/>
                            <dgm:param type="nodeHorzAlign" val="l"/>
                          </dgm:alg>
                        </dgm:if>
                        <dgm:else name="Name32">
                          <dgm:alg type="lin">
                            <dgm:param type="linDir" val="fromT"/>
                            <dgm:param type="nodeHorzAlign" val="r"/>
                          </dgm:alg>
                        </dgm:else>
                      </dgm:choose>
                      <dgm:shape xmlns:r="http://schemas.openxmlformats.org/officeDocument/2006/relationships" r:blip="">
                        <dgm:adjLst/>
                      </dgm:shape>
                      <dgm:presOf/>
                      <dgm:forEach name="Name33" axis="ch" ptType="node">
                        <dgm:layoutNode name="horz4">
                          <dgm:choose name="Name34">
                            <dgm:if name="Name35" func="var" arg="dir" op="equ" val="norm">
                              <dgm:alg type="lin">
                                <dgm:param type="linDir" val="fromL"/>
                                <dgm:param type="nodeVertAlign" val="t"/>
                              </dgm:alg>
                            </dgm:if>
                            <dgm:else name="Name36">
                              <dgm:alg type="lin">
                                <dgm:param type="linDir" val="fromR"/>
                                <dgm:param type="nodeVertAlign" val="t"/>
                              </dgm:alg>
                            </dgm:else>
                          </dgm:choose>
                          <dgm:shape xmlns:r="http://schemas.openxmlformats.org/officeDocument/2006/relationships" r:blip="">
                            <dgm:adjLst/>
                          </dgm:shape>
                          <dgm:presOf/>
                          <dgm:layoutNode name="horzSpace4">
                            <dgm:alg type="sp"/>
                            <dgm:shape xmlns:r="http://schemas.openxmlformats.org/officeDocument/2006/relationships" r:blip="">
                              <dgm:adjLst/>
                            </dgm:shape>
                            <dgm:presOf/>
                          </dgm:layoutNode>
                          <dgm:layoutNode name="tx4" styleLbl="revTx">
                            <dgm:varLst>
                              <dgm:bulletEnabled val="1"/>
                            </dgm:varLst>
                            <dgm:alg type="tx">
                              <dgm:param type="parTxLTRAlign" val="l"/>
                              <dgm:param type="parTxRTLAlign" val="r"/>
                              <dgm:param type="txAnchorVert" val="t"/>
                            </dgm:alg>
                            <dgm:shape xmlns:r="http://schemas.openxmlformats.org/officeDocument/2006/relationships" type="rect" r:blip="">
                              <dgm:adjLst/>
                            </dgm:shape>
                            <dgm:presOf axis="desOrSelf"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forEach>
                    </dgm:layoutNode>
                  </dgm:layoutNode>
                  <dgm:forEach name="Name37" axis="followSib" ptType="sibTrans" cnt="1">
                    <dgm:layoutNode name="thinLine3" styleLbl="callout">
                      <dgm:alg type="sp"/>
                      <dgm:shape xmlns:r="http://schemas.openxmlformats.org/officeDocument/2006/relationships" type="line" r:blip="">
                        <dgm:adjLst/>
                      </dgm:shape>
                      <dgm:presOf/>
                    </dgm:layoutNode>
                  </dgm:forEach>
                </dgm:forEach>
              </dgm:layoutNode>
            </dgm:layoutNode>
            <dgm:layoutNode name="thinLine2b" styleLbl="callout">
              <dgm:alg type="sp"/>
              <dgm:shape xmlns:r="http://schemas.openxmlformats.org/officeDocument/2006/relationships" type="line" r:blip="">
                <dgm:adjLst/>
              </dgm:shape>
              <dgm:presOf/>
            </dgm:layoutNode>
            <dgm:layoutNode name="vertSpace2b">
              <dgm:alg type="sp"/>
              <dgm:shape xmlns:r="http://schemas.openxmlformats.org/officeDocument/2006/relationships" r:blip="">
                <dgm:adjLst/>
              </dgm:shape>
              <dgm:presOf/>
            </dgm:layoutNode>
          </dgm:forEach>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CR 4ème réunion GT polyhandicap 10 Septembre 2018 09h-17h</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AFC6EA-B254-44B8-8968-3D64D40C5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5515</Words>
  <Characters>30333</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35777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Isabelle RAYNAUD</dc:creator>
  <cp:lastModifiedBy>CNSA</cp:lastModifiedBy>
  <cp:revision>4</cp:revision>
  <dcterms:created xsi:type="dcterms:W3CDTF">2018-09-28T08:36:00Z</dcterms:created>
  <dcterms:modified xsi:type="dcterms:W3CDTF">2019-10-23T09:33:00Z</dcterms:modified>
</cp:coreProperties>
</file>